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B05B7" w14:textId="438EA403" w:rsidR="00487853" w:rsidRDefault="00487853" w:rsidP="002D555D">
      <w:pPr>
        <w:spacing w:after="0"/>
        <w:jc w:val="center"/>
        <w:rPr>
          <w:rFonts w:ascii="Times New Roman" w:hAnsi="Times New Roman" w:cs="Times New Roman"/>
          <w:b/>
        </w:rPr>
      </w:pPr>
      <w:bookmarkStart w:id="0" w:name="_Toc492564317"/>
      <w:bookmarkStart w:id="1" w:name="_Toc492561052"/>
      <w:bookmarkStart w:id="2" w:name="_Toc492560324"/>
      <w:bookmarkStart w:id="3" w:name="_Toc492559950"/>
      <w:bookmarkStart w:id="4" w:name="_Toc492548220"/>
      <w:r>
        <w:rPr>
          <w:rFonts w:ascii="Times New Roman" w:hAnsi="Times New Roman" w:cs="Times New Roman"/>
          <w:b/>
        </w:rPr>
        <w:t>SUPPORTING INFORMATION FILE</w:t>
      </w:r>
    </w:p>
    <w:p w14:paraId="3AB92692" w14:textId="77777777" w:rsidR="00487853" w:rsidRDefault="00487853" w:rsidP="002D555D">
      <w:pPr>
        <w:spacing w:after="0"/>
        <w:rPr>
          <w:rFonts w:ascii="Times New Roman" w:hAnsi="Times New Roman" w:cs="Times New Roman"/>
          <w:b/>
        </w:rPr>
      </w:pPr>
    </w:p>
    <w:p w14:paraId="46ABD540" w14:textId="0616FB73" w:rsidR="00D30F00" w:rsidRPr="00D30F00" w:rsidRDefault="00D30F00" w:rsidP="002D555D">
      <w:pPr>
        <w:spacing w:after="0"/>
        <w:rPr>
          <w:rFonts w:ascii="Times New Roman" w:hAnsi="Times New Roman" w:cs="Times New Roman"/>
          <w:b/>
        </w:rPr>
      </w:pPr>
      <w:r w:rsidRPr="00D30F00">
        <w:rPr>
          <w:rFonts w:ascii="Times New Roman" w:hAnsi="Times New Roman" w:cs="Times New Roman"/>
          <w:b/>
        </w:rPr>
        <w:t>Variation in Sensory Traits and Volatile Compounds in Lager Brewed from Genetically Distinct Malts: An Integrated Sensory and Metabolomics Approach</w:t>
      </w:r>
    </w:p>
    <w:p w14:paraId="7BE2E360" w14:textId="77777777" w:rsidR="00D30F00" w:rsidRPr="00D30F00" w:rsidRDefault="00D30F00" w:rsidP="002D555D">
      <w:pPr>
        <w:spacing w:after="0" w:line="240" w:lineRule="auto"/>
        <w:rPr>
          <w:rFonts w:ascii="Times New Roman" w:hAnsi="Times New Roman" w:cs="Times New Roman"/>
          <w:b/>
          <w:u w:val="single"/>
        </w:rPr>
      </w:pPr>
    </w:p>
    <w:p w14:paraId="32274F77" w14:textId="77777777" w:rsidR="00E370D0" w:rsidRPr="00B750AC" w:rsidRDefault="00E370D0" w:rsidP="00E370D0">
      <w:pPr>
        <w:spacing w:after="0" w:line="240" w:lineRule="auto"/>
        <w:rPr>
          <w:rFonts w:ascii="Times New Roman" w:hAnsi="Times New Roman" w:cs="Times New Roman"/>
          <w:b/>
        </w:rPr>
      </w:pPr>
    </w:p>
    <w:p w14:paraId="2920460C" w14:textId="77777777" w:rsidR="00E370D0" w:rsidRPr="00B750AC" w:rsidRDefault="00E370D0" w:rsidP="00E370D0">
      <w:pPr>
        <w:spacing w:after="0" w:line="240" w:lineRule="auto"/>
        <w:rPr>
          <w:rFonts w:ascii="Times New Roman" w:hAnsi="Times New Roman" w:cs="Times New Roman"/>
          <w:b/>
          <w:u w:val="single"/>
        </w:rPr>
      </w:pPr>
      <w:r w:rsidRPr="00B750AC">
        <w:rPr>
          <w:rFonts w:ascii="Times New Roman" w:hAnsi="Times New Roman" w:cs="Times New Roman"/>
          <w:b/>
          <w:u w:val="single"/>
        </w:rPr>
        <w:t>AUTHORS</w:t>
      </w:r>
    </w:p>
    <w:p w14:paraId="773EBC7F" w14:textId="250BE49D" w:rsidR="003653E6" w:rsidRPr="00B750AC" w:rsidRDefault="003653E6" w:rsidP="003653E6">
      <w:pPr>
        <w:spacing w:after="0" w:line="240" w:lineRule="auto"/>
        <w:rPr>
          <w:rFonts w:ascii="Times New Roman" w:hAnsi="Times New Roman" w:cs="Times New Roman"/>
        </w:rPr>
      </w:pPr>
      <w:r w:rsidRPr="00B750AC">
        <w:rPr>
          <w:rFonts w:ascii="Times New Roman" w:hAnsi="Times New Roman" w:cs="Times New Roman"/>
        </w:rPr>
        <w:t xml:space="preserve">Harmonie </w:t>
      </w:r>
      <w:r>
        <w:rPr>
          <w:rFonts w:ascii="Times New Roman" w:hAnsi="Times New Roman" w:cs="Times New Roman"/>
        </w:rPr>
        <w:t xml:space="preserve">M </w:t>
      </w:r>
      <w:r w:rsidRPr="00B750AC">
        <w:rPr>
          <w:rFonts w:ascii="Times New Roman" w:hAnsi="Times New Roman" w:cs="Times New Roman"/>
        </w:rPr>
        <w:t>Bettenhausen</w:t>
      </w:r>
      <w:r w:rsidRPr="00B750AC">
        <w:rPr>
          <w:rFonts w:ascii="Times New Roman" w:hAnsi="Times New Roman" w:cs="Times New Roman"/>
          <w:vertAlign w:val="superscript"/>
        </w:rPr>
        <w:t>1</w:t>
      </w:r>
      <w:r w:rsidRPr="00B750AC">
        <w:rPr>
          <w:rFonts w:ascii="Times New Roman" w:hAnsi="Times New Roman" w:cs="Times New Roman"/>
        </w:rPr>
        <w:t xml:space="preserve">, </w:t>
      </w:r>
      <w:r>
        <w:rPr>
          <w:rFonts w:ascii="Times New Roman" w:hAnsi="Times New Roman" w:cs="Times New Roman"/>
        </w:rPr>
        <w:t>Amanda Benson</w:t>
      </w:r>
      <w:r w:rsidRPr="00B750AC">
        <w:rPr>
          <w:rFonts w:ascii="Times New Roman" w:hAnsi="Times New Roman" w:cs="Times New Roman"/>
          <w:vertAlign w:val="superscript"/>
        </w:rPr>
        <w:t>2</w:t>
      </w:r>
      <w:r>
        <w:rPr>
          <w:rFonts w:ascii="Times New Roman" w:hAnsi="Times New Roman" w:cs="Times New Roman"/>
        </w:rPr>
        <w:t>, Scott Fisk</w:t>
      </w:r>
      <w:r w:rsidRPr="00B750AC">
        <w:rPr>
          <w:rFonts w:ascii="Times New Roman" w:hAnsi="Times New Roman" w:cs="Times New Roman"/>
          <w:vertAlign w:val="superscript"/>
        </w:rPr>
        <w:t>3</w:t>
      </w:r>
      <w:r>
        <w:rPr>
          <w:rFonts w:ascii="Times New Roman" w:hAnsi="Times New Roman" w:cs="Times New Roman"/>
        </w:rPr>
        <w:t>, Dustin Herb</w:t>
      </w:r>
      <w:r w:rsidRPr="00B750AC">
        <w:rPr>
          <w:rFonts w:ascii="Times New Roman" w:hAnsi="Times New Roman" w:cs="Times New Roman"/>
          <w:vertAlign w:val="superscript"/>
        </w:rPr>
        <w:t>3</w:t>
      </w:r>
      <w:r>
        <w:rPr>
          <w:rFonts w:ascii="Times New Roman" w:hAnsi="Times New Roman" w:cs="Times New Roman"/>
        </w:rPr>
        <w:t xml:space="preserve">, </w:t>
      </w:r>
      <w:r w:rsidR="004126B7">
        <w:rPr>
          <w:rFonts w:ascii="Times New Roman" w:hAnsi="Times New Roman" w:cs="Times New Roman"/>
        </w:rPr>
        <w:t>Javier Hernandez</w:t>
      </w:r>
      <w:r w:rsidR="004126B7" w:rsidRPr="00B750AC">
        <w:rPr>
          <w:rFonts w:ascii="Times New Roman" w:hAnsi="Times New Roman" w:cs="Times New Roman"/>
          <w:vertAlign w:val="superscript"/>
        </w:rPr>
        <w:t>3</w:t>
      </w:r>
      <w:r w:rsidR="004126B7">
        <w:rPr>
          <w:rFonts w:ascii="Times New Roman" w:hAnsi="Times New Roman" w:cs="Times New Roman"/>
        </w:rPr>
        <w:t xml:space="preserve">, </w:t>
      </w:r>
      <w:r w:rsidRPr="00B750AC">
        <w:rPr>
          <w:rFonts w:ascii="Times New Roman" w:hAnsi="Times New Roman" w:cs="Times New Roman"/>
        </w:rPr>
        <w:t>Juyun Lim</w:t>
      </w:r>
      <w:r>
        <w:rPr>
          <w:rFonts w:ascii="Times New Roman" w:hAnsi="Times New Roman" w:cs="Times New Roman"/>
          <w:vertAlign w:val="superscript"/>
        </w:rPr>
        <w:t>4</w:t>
      </w:r>
      <w:r w:rsidRPr="00B750AC">
        <w:rPr>
          <w:rFonts w:ascii="Times New Roman" w:hAnsi="Times New Roman" w:cs="Times New Roman"/>
        </w:rPr>
        <w:t xml:space="preserve">, </w:t>
      </w:r>
      <w:r>
        <w:rPr>
          <w:rFonts w:ascii="Times New Roman" w:hAnsi="Times New Roman" w:cs="Times New Roman"/>
        </w:rPr>
        <w:t>Sue H Queisser</w:t>
      </w:r>
      <w:r>
        <w:rPr>
          <w:rFonts w:ascii="Times New Roman" w:hAnsi="Times New Roman" w:cs="Times New Roman"/>
          <w:vertAlign w:val="superscript"/>
        </w:rPr>
        <w:t>4</w:t>
      </w:r>
      <w:r>
        <w:rPr>
          <w:rFonts w:ascii="Times New Roman" w:hAnsi="Times New Roman" w:cs="Times New Roman"/>
        </w:rPr>
        <w:t xml:space="preserve">, </w:t>
      </w:r>
      <w:r w:rsidRPr="00B750AC">
        <w:rPr>
          <w:rFonts w:ascii="Times New Roman" w:hAnsi="Times New Roman" w:cs="Times New Roman"/>
        </w:rPr>
        <w:t>T</w:t>
      </w:r>
      <w:r>
        <w:rPr>
          <w:rFonts w:ascii="Times New Roman" w:hAnsi="Times New Roman" w:cs="Times New Roman"/>
        </w:rPr>
        <w:t>homas H</w:t>
      </w:r>
      <w:r w:rsidRPr="00B750AC">
        <w:rPr>
          <w:rFonts w:ascii="Times New Roman" w:hAnsi="Times New Roman" w:cs="Times New Roman"/>
        </w:rPr>
        <w:t xml:space="preserve"> Shellhammer</w:t>
      </w:r>
      <w:r>
        <w:rPr>
          <w:rFonts w:ascii="Times New Roman" w:hAnsi="Times New Roman" w:cs="Times New Roman"/>
          <w:vertAlign w:val="superscript"/>
        </w:rPr>
        <w:t>4</w:t>
      </w:r>
      <w:r w:rsidRPr="00B750AC">
        <w:rPr>
          <w:rFonts w:ascii="Times New Roman" w:hAnsi="Times New Roman" w:cs="Times New Roman"/>
        </w:rPr>
        <w:t>, Veronica Vega</w:t>
      </w:r>
      <w:r>
        <w:rPr>
          <w:rFonts w:ascii="Times New Roman" w:hAnsi="Times New Roman" w:cs="Times New Roman"/>
          <w:vertAlign w:val="superscript"/>
        </w:rPr>
        <w:t>2</w:t>
      </w:r>
      <w:r w:rsidRPr="00B750AC">
        <w:rPr>
          <w:rFonts w:ascii="Times New Roman" w:hAnsi="Times New Roman" w:cs="Times New Roman"/>
        </w:rPr>
        <w:t>, Linxing Yao</w:t>
      </w:r>
      <w:r>
        <w:rPr>
          <w:rFonts w:ascii="Times New Roman" w:hAnsi="Times New Roman" w:cs="Times New Roman"/>
          <w:vertAlign w:val="superscript"/>
        </w:rPr>
        <w:t>5</w:t>
      </w:r>
      <w:r w:rsidRPr="00B750AC">
        <w:rPr>
          <w:rFonts w:ascii="Times New Roman" w:hAnsi="Times New Roman" w:cs="Times New Roman"/>
        </w:rPr>
        <w:t>, A</w:t>
      </w:r>
      <w:r>
        <w:rPr>
          <w:rFonts w:ascii="Times New Roman" w:hAnsi="Times New Roman" w:cs="Times New Roman"/>
        </w:rPr>
        <w:t xml:space="preserve">dam </w:t>
      </w:r>
      <w:r w:rsidRPr="00B750AC">
        <w:rPr>
          <w:rFonts w:ascii="Times New Roman" w:hAnsi="Times New Roman" w:cs="Times New Roman"/>
        </w:rPr>
        <w:t>L Heuberger</w:t>
      </w:r>
      <w:r w:rsidRPr="00B750AC">
        <w:rPr>
          <w:rFonts w:ascii="Times New Roman" w:hAnsi="Times New Roman" w:cs="Times New Roman"/>
          <w:vertAlign w:val="superscript"/>
        </w:rPr>
        <w:t>1</w:t>
      </w:r>
      <w:r w:rsidRPr="00B750AC">
        <w:rPr>
          <w:rFonts w:ascii="Times New Roman" w:hAnsi="Times New Roman" w:cs="Times New Roman"/>
        </w:rPr>
        <w:t>*, P</w:t>
      </w:r>
      <w:r>
        <w:rPr>
          <w:rFonts w:ascii="Times New Roman" w:hAnsi="Times New Roman" w:cs="Times New Roman"/>
        </w:rPr>
        <w:t>atrick M</w:t>
      </w:r>
      <w:r w:rsidRPr="00B750AC">
        <w:rPr>
          <w:rFonts w:ascii="Times New Roman" w:hAnsi="Times New Roman" w:cs="Times New Roman"/>
        </w:rPr>
        <w:t xml:space="preserve"> Hayes</w:t>
      </w:r>
      <w:r w:rsidRPr="00B750AC">
        <w:rPr>
          <w:rFonts w:ascii="Times New Roman" w:hAnsi="Times New Roman" w:cs="Times New Roman"/>
          <w:vertAlign w:val="superscript"/>
        </w:rPr>
        <w:t>3</w:t>
      </w:r>
      <w:r w:rsidRPr="00B750AC">
        <w:rPr>
          <w:rFonts w:ascii="Times New Roman" w:hAnsi="Times New Roman" w:cs="Times New Roman"/>
        </w:rPr>
        <w:t>*</w:t>
      </w:r>
    </w:p>
    <w:p w14:paraId="733823E5" w14:textId="77777777" w:rsidR="00E370D0" w:rsidRPr="00B750AC" w:rsidRDefault="00E370D0" w:rsidP="00E370D0">
      <w:pPr>
        <w:spacing w:after="0" w:line="240" w:lineRule="auto"/>
        <w:rPr>
          <w:rFonts w:ascii="Times New Roman" w:hAnsi="Times New Roman" w:cs="Times New Roman"/>
        </w:rPr>
      </w:pPr>
    </w:p>
    <w:p w14:paraId="4BC60A1E" w14:textId="77777777" w:rsidR="00E370D0" w:rsidRPr="00B750AC" w:rsidRDefault="00E370D0" w:rsidP="00E370D0">
      <w:pPr>
        <w:spacing w:after="0" w:line="240" w:lineRule="auto"/>
        <w:rPr>
          <w:rFonts w:ascii="Times New Roman" w:hAnsi="Times New Roman" w:cs="Times New Roman"/>
          <w:b/>
          <w:u w:val="single"/>
        </w:rPr>
      </w:pPr>
      <w:r w:rsidRPr="00B750AC">
        <w:rPr>
          <w:rFonts w:ascii="Times New Roman" w:hAnsi="Times New Roman" w:cs="Times New Roman"/>
          <w:b/>
          <w:u w:val="single"/>
        </w:rPr>
        <w:t>AFFILIATIONS</w:t>
      </w:r>
    </w:p>
    <w:p w14:paraId="2436F6B9" w14:textId="77777777" w:rsidR="003653E6" w:rsidRPr="00B750AC" w:rsidRDefault="003653E6" w:rsidP="003653E6">
      <w:pPr>
        <w:spacing w:after="0" w:line="240" w:lineRule="auto"/>
        <w:rPr>
          <w:rFonts w:ascii="Times New Roman" w:hAnsi="Times New Roman" w:cs="Times New Roman"/>
        </w:rPr>
      </w:pPr>
      <w:r w:rsidRPr="00B750AC">
        <w:rPr>
          <w:rFonts w:ascii="Times New Roman" w:hAnsi="Times New Roman" w:cs="Times New Roman"/>
        </w:rPr>
        <w:t>1: Department of Horticulture and Landscape Architecture, Colorado State University, Fort Collins, CO, USA</w:t>
      </w:r>
    </w:p>
    <w:p w14:paraId="6BA3EE32" w14:textId="77777777" w:rsidR="003653E6" w:rsidRPr="00B750AC" w:rsidRDefault="003653E6" w:rsidP="003653E6">
      <w:pPr>
        <w:spacing w:after="0" w:line="240" w:lineRule="auto"/>
        <w:rPr>
          <w:rFonts w:ascii="Times New Roman" w:hAnsi="Times New Roman" w:cs="Times New Roman"/>
        </w:rPr>
      </w:pPr>
      <w:r w:rsidRPr="00B750AC">
        <w:rPr>
          <w:rFonts w:ascii="Times New Roman" w:hAnsi="Times New Roman" w:cs="Times New Roman"/>
        </w:rPr>
        <w:t xml:space="preserve">2: Deschutes Brewery, </w:t>
      </w:r>
      <w:r>
        <w:rPr>
          <w:rFonts w:ascii="Times New Roman" w:hAnsi="Times New Roman" w:cs="Times New Roman"/>
        </w:rPr>
        <w:t>Bend, OR, USA</w:t>
      </w:r>
    </w:p>
    <w:p w14:paraId="0AF5EFF3" w14:textId="77777777" w:rsidR="003653E6" w:rsidRPr="00B750AC" w:rsidRDefault="003653E6" w:rsidP="003653E6">
      <w:pPr>
        <w:spacing w:after="0" w:line="240" w:lineRule="auto"/>
        <w:rPr>
          <w:rFonts w:ascii="Times New Roman" w:hAnsi="Times New Roman" w:cs="Times New Roman"/>
        </w:rPr>
      </w:pPr>
      <w:r>
        <w:rPr>
          <w:rFonts w:ascii="Times New Roman" w:hAnsi="Times New Roman" w:cs="Times New Roman"/>
        </w:rPr>
        <w:t>3</w:t>
      </w:r>
      <w:r w:rsidRPr="00B750AC">
        <w:rPr>
          <w:rFonts w:ascii="Times New Roman" w:hAnsi="Times New Roman" w:cs="Times New Roman"/>
        </w:rPr>
        <w:t>: Department of Crop and Soil Science, Oregon State University, Corvallis, OR, USA</w:t>
      </w:r>
    </w:p>
    <w:p w14:paraId="1802F374" w14:textId="77777777" w:rsidR="003653E6" w:rsidRPr="00B750AC" w:rsidRDefault="003653E6" w:rsidP="003653E6">
      <w:pPr>
        <w:spacing w:after="0" w:line="240" w:lineRule="auto"/>
        <w:rPr>
          <w:rFonts w:ascii="Times New Roman" w:hAnsi="Times New Roman" w:cs="Times New Roman"/>
        </w:rPr>
      </w:pPr>
      <w:r>
        <w:rPr>
          <w:rFonts w:ascii="Times New Roman" w:hAnsi="Times New Roman" w:cs="Times New Roman"/>
        </w:rPr>
        <w:t>4</w:t>
      </w:r>
      <w:r w:rsidRPr="00B750AC">
        <w:rPr>
          <w:rFonts w:ascii="Times New Roman" w:hAnsi="Times New Roman" w:cs="Times New Roman"/>
        </w:rPr>
        <w:t>:</w:t>
      </w:r>
      <w:r w:rsidRPr="00B05A90">
        <w:rPr>
          <w:rFonts w:ascii="Times New Roman" w:hAnsi="Times New Roman" w:cs="Times New Roman"/>
        </w:rPr>
        <w:t xml:space="preserve"> </w:t>
      </w:r>
      <w:r w:rsidRPr="00B750AC">
        <w:rPr>
          <w:rFonts w:ascii="Times New Roman" w:hAnsi="Times New Roman" w:cs="Times New Roman"/>
        </w:rPr>
        <w:t>Department of Food Science and Technology, Oregon State University, Corvallis, OR, USA</w:t>
      </w:r>
    </w:p>
    <w:p w14:paraId="44426921" w14:textId="77777777" w:rsidR="003653E6" w:rsidRPr="00B750AC" w:rsidRDefault="003653E6" w:rsidP="003653E6">
      <w:pPr>
        <w:spacing w:after="0" w:line="240" w:lineRule="auto"/>
        <w:rPr>
          <w:rFonts w:ascii="Times New Roman" w:hAnsi="Times New Roman" w:cs="Times New Roman"/>
        </w:rPr>
      </w:pPr>
      <w:r w:rsidRPr="00B750AC">
        <w:rPr>
          <w:rFonts w:ascii="Times New Roman" w:hAnsi="Times New Roman" w:cs="Times New Roman"/>
        </w:rPr>
        <w:t>5: Proteomics and Metabolomics Facility, Colorado State University, Fort Collins, CO, USA</w:t>
      </w:r>
    </w:p>
    <w:p w14:paraId="42C7F579" w14:textId="77777777" w:rsidR="003653E6" w:rsidRPr="00B750AC" w:rsidRDefault="003653E6" w:rsidP="003653E6">
      <w:pPr>
        <w:spacing w:after="0" w:line="240" w:lineRule="auto"/>
        <w:rPr>
          <w:rFonts w:ascii="Times New Roman" w:hAnsi="Times New Roman" w:cs="Times New Roman"/>
        </w:rPr>
      </w:pPr>
    </w:p>
    <w:p w14:paraId="46F91F37" w14:textId="01C0601E" w:rsidR="00D30F00" w:rsidRPr="004C5880" w:rsidRDefault="00D30F00" w:rsidP="002D555D">
      <w:pPr>
        <w:spacing w:after="0"/>
        <w:rPr>
          <w:rFonts w:ascii="Times New Roman" w:hAnsi="Times New Roman" w:cs="Times New Roman"/>
          <w:b/>
        </w:rPr>
      </w:pPr>
    </w:p>
    <w:p w14:paraId="4C341380" w14:textId="4574E644" w:rsidR="00487853" w:rsidRPr="004C5880" w:rsidRDefault="004C5880" w:rsidP="002D555D">
      <w:pPr>
        <w:spacing w:after="0"/>
        <w:rPr>
          <w:rFonts w:ascii="Times New Roman" w:hAnsi="Times New Roman" w:cs="Times New Roman"/>
          <w:b/>
          <w:u w:val="single"/>
        </w:rPr>
      </w:pPr>
      <w:r w:rsidRPr="004C5880">
        <w:rPr>
          <w:rFonts w:ascii="Times New Roman" w:hAnsi="Times New Roman" w:cs="Times New Roman"/>
          <w:b/>
          <w:u w:val="single"/>
        </w:rPr>
        <w:t>CONTENTS</w:t>
      </w:r>
    </w:p>
    <w:p w14:paraId="0DA0755F" w14:textId="7AC85CA4" w:rsidR="00D30F00" w:rsidRPr="004C5880" w:rsidRDefault="00487853" w:rsidP="002D555D">
      <w:pPr>
        <w:spacing w:after="0"/>
        <w:rPr>
          <w:rFonts w:ascii="Times New Roman" w:hAnsi="Times New Roman" w:cs="Times New Roman"/>
          <w:b/>
        </w:rPr>
      </w:pPr>
      <w:r w:rsidRPr="004C5880">
        <w:rPr>
          <w:rFonts w:ascii="Times New Roman" w:hAnsi="Times New Roman" w:cs="Times New Roman"/>
          <w:b/>
        </w:rPr>
        <w:t>Section</w:t>
      </w:r>
      <w:r w:rsidR="00D30F00" w:rsidRPr="004C5880">
        <w:rPr>
          <w:rFonts w:ascii="Times New Roman" w:hAnsi="Times New Roman" w:cs="Times New Roman"/>
          <w:b/>
        </w:rPr>
        <w:t xml:space="preserve"> </w:t>
      </w:r>
      <w:r w:rsidR="00D33799">
        <w:rPr>
          <w:rFonts w:ascii="Times New Roman" w:hAnsi="Times New Roman" w:cs="Times New Roman"/>
          <w:b/>
        </w:rPr>
        <w:t>4-</w:t>
      </w:r>
      <w:r w:rsidR="00D30F00" w:rsidRPr="004C5880">
        <w:rPr>
          <w:rFonts w:ascii="Times New Roman" w:hAnsi="Times New Roman" w:cs="Times New Roman"/>
          <w:b/>
        </w:rPr>
        <w:t xml:space="preserve">1. Malting and Brewing </w:t>
      </w:r>
      <w:r w:rsidR="00A132D4" w:rsidRPr="004C5880">
        <w:rPr>
          <w:rFonts w:ascii="Times New Roman" w:hAnsi="Times New Roman" w:cs="Times New Roman"/>
          <w:b/>
        </w:rPr>
        <w:t>Procedures</w:t>
      </w:r>
    </w:p>
    <w:p w14:paraId="19B95D75" w14:textId="774309D9" w:rsidR="00D30F00" w:rsidRPr="00D30F00" w:rsidRDefault="00D30F00" w:rsidP="002D555D">
      <w:pPr>
        <w:spacing w:after="0"/>
        <w:rPr>
          <w:rFonts w:ascii="Times New Roman" w:hAnsi="Times New Roman" w:cs="Times New Roman"/>
          <w:b/>
        </w:rPr>
      </w:pPr>
    </w:p>
    <w:p w14:paraId="1246A7EB" w14:textId="7F251856" w:rsidR="00D30F00" w:rsidRPr="00D30F00" w:rsidRDefault="00487853" w:rsidP="002D555D">
      <w:pPr>
        <w:spacing w:after="0"/>
        <w:rPr>
          <w:rFonts w:ascii="Times New Roman" w:hAnsi="Times New Roman" w:cs="Times New Roman"/>
          <w:b/>
        </w:rPr>
      </w:pPr>
      <w:r>
        <w:rPr>
          <w:rFonts w:ascii="Times New Roman" w:hAnsi="Times New Roman" w:cs="Times New Roman"/>
          <w:b/>
        </w:rPr>
        <w:t xml:space="preserve">Section </w:t>
      </w:r>
      <w:r w:rsidR="00D33799">
        <w:rPr>
          <w:rFonts w:ascii="Times New Roman" w:hAnsi="Times New Roman" w:cs="Times New Roman"/>
          <w:b/>
        </w:rPr>
        <w:t>4-</w:t>
      </w:r>
      <w:r>
        <w:rPr>
          <w:rFonts w:ascii="Times New Roman" w:hAnsi="Times New Roman" w:cs="Times New Roman"/>
          <w:b/>
        </w:rPr>
        <w:t>2</w:t>
      </w:r>
      <w:r w:rsidR="00D30F00" w:rsidRPr="00D30F00">
        <w:rPr>
          <w:rFonts w:ascii="Times New Roman" w:hAnsi="Times New Roman" w:cs="Times New Roman"/>
          <w:b/>
        </w:rPr>
        <w:t>.</w:t>
      </w:r>
      <w:r>
        <w:rPr>
          <w:rFonts w:ascii="Times New Roman" w:hAnsi="Times New Roman" w:cs="Times New Roman"/>
          <w:b/>
        </w:rPr>
        <w:t xml:space="preserve"> </w:t>
      </w:r>
      <w:r w:rsidR="00476861" w:rsidRPr="008919FD">
        <w:rPr>
          <w:rFonts w:ascii="Times New Roman" w:hAnsi="Times New Roman" w:cs="Times New Roman"/>
          <w:b/>
        </w:rPr>
        <w:t xml:space="preserve">Methods for </w:t>
      </w:r>
      <w:r w:rsidR="00476861">
        <w:rPr>
          <w:rFonts w:ascii="Times New Roman" w:hAnsi="Times New Roman" w:cs="Times New Roman"/>
          <w:b/>
        </w:rPr>
        <w:t>Beer Sensory Analysis Using Three Independent Panels</w:t>
      </w:r>
    </w:p>
    <w:p w14:paraId="3709757E" w14:textId="00ED3280" w:rsidR="00D30F00" w:rsidRPr="00D30F00" w:rsidRDefault="00D30F00" w:rsidP="002D555D">
      <w:pPr>
        <w:spacing w:after="0"/>
        <w:rPr>
          <w:rFonts w:ascii="Times New Roman" w:hAnsi="Times New Roman" w:cs="Times New Roman"/>
          <w:b/>
        </w:rPr>
      </w:pPr>
    </w:p>
    <w:p w14:paraId="274DC99B" w14:textId="691DC106" w:rsidR="00487853" w:rsidRDefault="00487853" w:rsidP="002D555D">
      <w:pPr>
        <w:spacing w:after="0"/>
        <w:rPr>
          <w:rFonts w:ascii="Times New Roman" w:hAnsi="Times New Roman" w:cs="Times New Roman"/>
          <w:b/>
        </w:rPr>
      </w:pPr>
      <w:r>
        <w:rPr>
          <w:rFonts w:ascii="Times New Roman" w:hAnsi="Times New Roman" w:cs="Times New Roman"/>
          <w:b/>
        </w:rPr>
        <w:t xml:space="preserve">Section </w:t>
      </w:r>
      <w:r w:rsidR="00D33799">
        <w:rPr>
          <w:rFonts w:ascii="Times New Roman" w:hAnsi="Times New Roman" w:cs="Times New Roman"/>
          <w:b/>
        </w:rPr>
        <w:t>4-</w:t>
      </w:r>
      <w:r w:rsidR="004C5880">
        <w:rPr>
          <w:rFonts w:ascii="Times New Roman" w:hAnsi="Times New Roman" w:cs="Times New Roman"/>
          <w:b/>
        </w:rPr>
        <w:t>3</w:t>
      </w:r>
      <w:r>
        <w:rPr>
          <w:rFonts w:ascii="Times New Roman" w:hAnsi="Times New Roman" w:cs="Times New Roman"/>
          <w:b/>
        </w:rPr>
        <w:t xml:space="preserve">. </w:t>
      </w:r>
      <w:r w:rsidR="00476861" w:rsidRPr="004A4C6B">
        <w:rPr>
          <w:rFonts w:ascii="Times New Roman" w:hAnsi="Times New Roman" w:cs="Times New Roman"/>
          <w:b/>
        </w:rPr>
        <w:t>Methods for HS/SPME GC-MS</w:t>
      </w:r>
      <w:r w:rsidR="00476861">
        <w:rPr>
          <w:rFonts w:ascii="Times New Roman" w:hAnsi="Times New Roman" w:cs="Times New Roman"/>
          <w:b/>
        </w:rPr>
        <w:t xml:space="preserve"> of Beer </w:t>
      </w:r>
      <w:r w:rsidR="00FF7421">
        <w:rPr>
          <w:rFonts w:ascii="Times New Roman" w:hAnsi="Times New Roman" w:cs="Times New Roman"/>
          <w:b/>
        </w:rPr>
        <w:t>for</w:t>
      </w:r>
      <w:r w:rsidR="00476861">
        <w:rPr>
          <w:rFonts w:ascii="Times New Roman" w:hAnsi="Times New Roman" w:cs="Times New Roman"/>
          <w:b/>
        </w:rPr>
        <w:t xml:space="preserve"> Metabolomics Profiling</w:t>
      </w:r>
    </w:p>
    <w:p w14:paraId="45C25A55" w14:textId="4C104665" w:rsidR="00487853" w:rsidRDefault="00487853" w:rsidP="002D555D">
      <w:pPr>
        <w:spacing w:after="0"/>
        <w:rPr>
          <w:rFonts w:ascii="Times New Roman" w:hAnsi="Times New Roman" w:cs="Times New Roman"/>
          <w:b/>
        </w:rPr>
      </w:pPr>
    </w:p>
    <w:p w14:paraId="27697087" w14:textId="5F16146A" w:rsidR="00487853" w:rsidRPr="00D30F00" w:rsidRDefault="00487853" w:rsidP="002D555D">
      <w:pPr>
        <w:spacing w:after="0"/>
        <w:rPr>
          <w:rFonts w:ascii="Times New Roman" w:hAnsi="Times New Roman" w:cs="Times New Roman"/>
          <w:b/>
        </w:rPr>
      </w:pPr>
      <w:r>
        <w:rPr>
          <w:rFonts w:ascii="Times New Roman" w:hAnsi="Times New Roman" w:cs="Times New Roman"/>
          <w:b/>
        </w:rPr>
        <w:t xml:space="preserve">Section </w:t>
      </w:r>
      <w:r w:rsidR="00D33799">
        <w:rPr>
          <w:rFonts w:ascii="Times New Roman" w:hAnsi="Times New Roman" w:cs="Times New Roman"/>
          <w:b/>
        </w:rPr>
        <w:t>4-</w:t>
      </w:r>
      <w:r w:rsidR="004C5880">
        <w:rPr>
          <w:rFonts w:ascii="Times New Roman" w:hAnsi="Times New Roman" w:cs="Times New Roman"/>
          <w:b/>
        </w:rPr>
        <w:t>4</w:t>
      </w:r>
      <w:r>
        <w:rPr>
          <w:rFonts w:ascii="Times New Roman" w:hAnsi="Times New Roman" w:cs="Times New Roman"/>
          <w:b/>
        </w:rPr>
        <w:t xml:space="preserve">. </w:t>
      </w:r>
      <w:r w:rsidR="004C5880">
        <w:rPr>
          <w:rFonts w:ascii="Times New Roman" w:hAnsi="Times New Roman" w:cs="Times New Roman"/>
          <w:b/>
        </w:rPr>
        <w:t xml:space="preserve">Supplementary Figures </w:t>
      </w:r>
      <w:r w:rsidR="00D33799">
        <w:rPr>
          <w:rFonts w:ascii="Times New Roman" w:hAnsi="Times New Roman" w:cs="Times New Roman"/>
          <w:b/>
        </w:rPr>
        <w:t>4-</w:t>
      </w:r>
      <w:r w:rsidR="004C5880">
        <w:rPr>
          <w:rFonts w:ascii="Times New Roman" w:hAnsi="Times New Roman" w:cs="Times New Roman"/>
          <w:b/>
        </w:rPr>
        <w:t>1</w:t>
      </w:r>
      <w:r w:rsidR="00D33799">
        <w:rPr>
          <w:rFonts w:ascii="Times New Roman" w:hAnsi="Times New Roman" w:cs="Times New Roman"/>
          <w:b/>
        </w:rPr>
        <w:t xml:space="preserve"> through 4-</w:t>
      </w:r>
      <w:r w:rsidR="008E70CA">
        <w:rPr>
          <w:rFonts w:ascii="Times New Roman" w:hAnsi="Times New Roman" w:cs="Times New Roman"/>
          <w:b/>
        </w:rPr>
        <w:t>4</w:t>
      </w:r>
    </w:p>
    <w:p w14:paraId="27427ADF" w14:textId="77777777" w:rsidR="00D30F00" w:rsidRPr="00D30F00" w:rsidRDefault="00D30F00" w:rsidP="002D555D">
      <w:pPr>
        <w:spacing w:after="0"/>
        <w:rPr>
          <w:rFonts w:ascii="Times New Roman" w:hAnsi="Times New Roman" w:cs="Times New Roman"/>
          <w:b/>
          <w:i/>
        </w:rPr>
      </w:pPr>
    </w:p>
    <w:p w14:paraId="26B7162B" w14:textId="77777777" w:rsidR="00D30F00" w:rsidRPr="00D30F00" w:rsidRDefault="00D30F00" w:rsidP="002D555D">
      <w:pPr>
        <w:spacing w:after="0"/>
        <w:rPr>
          <w:rFonts w:ascii="Times New Roman" w:hAnsi="Times New Roman" w:cs="Times New Roman"/>
          <w:b/>
          <w:i/>
        </w:rPr>
      </w:pPr>
    </w:p>
    <w:p w14:paraId="61DDBA73" w14:textId="665CBC64" w:rsidR="00D30F00" w:rsidRPr="00D30F00" w:rsidRDefault="00D30F00" w:rsidP="002D555D">
      <w:pPr>
        <w:spacing w:after="0"/>
        <w:rPr>
          <w:rFonts w:ascii="Times New Roman" w:hAnsi="Times New Roman" w:cs="Times New Roman"/>
          <w:b/>
          <w:i/>
        </w:rPr>
      </w:pPr>
    </w:p>
    <w:p w14:paraId="0EB446BC" w14:textId="350A5E2F" w:rsidR="00D30F00" w:rsidRPr="00D30F00" w:rsidRDefault="00D30F00" w:rsidP="002D555D">
      <w:pPr>
        <w:spacing w:after="0"/>
        <w:rPr>
          <w:rFonts w:ascii="Times New Roman" w:hAnsi="Times New Roman" w:cs="Times New Roman"/>
          <w:b/>
          <w:i/>
        </w:rPr>
      </w:pPr>
    </w:p>
    <w:p w14:paraId="69CBFA47" w14:textId="514D6164" w:rsidR="00D30F00" w:rsidRPr="00D30F00" w:rsidRDefault="00D30F00" w:rsidP="002D555D">
      <w:pPr>
        <w:spacing w:after="0"/>
        <w:rPr>
          <w:rFonts w:ascii="Times New Roman" w:hAnsi="Times New Roman" w:cs="Times New Roman"/>
          <w:b/>
          <w:i/>
        </w:rPr>
      </w:pPr>
    </w:p>
    <w:p w14:paraId="209E0CE0" w14:textId="28A40747" w:rsidR="00D30F00" w:rsidRDefault="00D30F00" w:rsidP="002D555D">
      <w:pPr>
        <w:spacing w:after="0"/>
        <w:rPr>
          <w:rFonts w:ascii="Times New Roman" w:hAnsi="Times New Roman" w:cs="Times New Roman"/>
          <w:b/>
          <w:i/>
        </w:rPr>
      </w:pPr>
    </w:p>
    <w:p w14:paraId="37B7F454" w14:textId="27251A93" w:rsidR="004C5880" w:rsidRDefault="004C5880" w:rsidP="002D555D">
      <w:pPr>
        <w:spacing w:after="0"/>
        <w:rPr>
          <w:rFonts w:ascii="Times New Roman" w:hAnsi="Times New Roman" w:cs="Times New Roman"/>
          <w:b/>
          <w:i/>
        </w:rPr>
      </w:pPr>
    </w:p>
    <w:p w14:paraId="55794DFF" w14:textId="29B20C40" w:rsidR="004C5880" w:rsidRDefault="004C5880" w:rsidP="002D555D">
      <w:pPr>
        <w:spacing w:after="0"/>
        <w:rPr>
          <w:rFonts w:ascii="Times New Roman" w:hAnsi="Times New Roman" w:cs="Times New Roman"/>
          <w:b/>
          <w:i/>
        </w:rPr>
      </w:pPr>
    </w:p>
    <w:p w14:paraId="2E8CBA35" w14:textId="67D05D9E" w:rsidR="004C5880" w:rsidRDefault="004C5880" w:rsidP="002D555D">
      <w:pPr>
        <w:spacing w:after="0"/>
        <w:rPr>
          <w:rFonts w:ascii="Times New Roman" w:hAnsi="Times New Roman" w:cs="Times New Roman"/>
          <w:b/>
          <w:i/>
        </w:rPr>
      </w:pPr>
    </w:p>
    <w:p w14:paraId="3FA4527C" w14:textId="77777777" w:rsidR="004C5880" w:rsidRPr="00D30F00" w:rsidRDefault="004C5880" w:rsidP="002D555D">
      <w:pPr>
        <w:spacing w:after="0"/>
        <w:rPr>
          <w:rFonts w:ascii="Times New Roman" w:hAnsi="Times New Roman" w:cs="Times New Roman"/>
          <w:b/>
          <w:i/>
        </w:rPr>
      </w:pPr>
    </w:p>
    <w:p w14:paraId="1B1299D3" w14:textId="36E4CC8A" w:rsidR="00D30F00" w:rsidRDefault="00D30F00" w:rsidP="002D555D">
      <w:pPr>
        <w:spacing w:after="0"/>
        <w:rPr>
          <w:rFonts w:ascii="Times New Roman" w:hAnsi="Times New Roman" w:cs="Times New Roman"/>
          <w:b/>
          <w:i/>
        </w:rPr>
      </w:pPr>
    </w:p>
    <w:p w14:paraId="02879E5B" w14:textId="27D2C2D5" w:rsidR="002D555D" w:rsidRDefault="002D555D" w:rsidP="002D555D">
      <w:pPr>
        <w:spacing w:after="0"/>
        <w:rPr>
          <w:rFonts w:ascii="Times New Roman" w:hAnsi="Times New Roman" w:cs="Times New Roman"/>
          <w:b/>
          <w:i/>
        </w:rPr>
      </w:pPr>
    </w:p>
    <w:p w14:paraId="5B891A94" w14:textId="35CD8F43" w:rsidR="002D555D" w:rsidRDefault="002D555D" w:rsidP="002D555D">
      <w:pPr>
        <w:spacing w:after="0"/>
        <w:rPr>
          <w:rFonts w:ascii="Times New Roman" w:hAnsi="Times New Roman" w:cs="Times New Roman"/>
          <w:b/>
          <w:i/>
        </w:rPr>
      </w:pPr>
    </w:p>
    <w:p w14:paraId="29FDBB9B" w14:textId="061300FB" w:rsidR="002D555D" w:rsidRDefault="002D555D" w:rsidP="002D555D">
      <w:pPr>
        <w:spacing w:after="0"/>
        <w:rPr>
          <w:rFonts w:ascii="Times New Roman" w:hAnsi="Times New Roman" w:cs="Times New Roman"/>
          <w:b/>
          <w:i/>
        </w:rPr>
      </w:pPr>
    </w:p>
    <w:p w14:paraId="22193E3B" w14:textId="3D7514E2" w:rsidR="002D555D" w:rsidRDefault="002D555D" w:rsidP="002D555D">
      <w:pPr>
        <w:spacing w:after="0"/>
        <w:rPr>
          <w:rFonts w:ascii="Times New Roman" w:hAnsi="Times New Roman" w:cs="Times New Roman"/>
          <w:b/>
          <w:i/>
        </w:rPr>
      </w:pPr>
    </w:p>
    <w:p w14:paraId="4FAEE576" w14:textId="03A5C506" w:rsidR="002D555D" w:rsidRDefault="002D555D" w:rsidP="002D555D">
      <w:pPr>
        <w:spacing w:after="0"/>
        <w:rPr>
          <w:rFonts w:ascii="Times New Roman" w:hAnsi="Times New Roman" w:cs="Times New Roman"/>
          <w:b/>
          <w:i/>
        </w:rPr>
      </w:pPr>
    </w:p>
    <w:p w14:paraId="098432E7" w14:textId="2FA1727B" w:rsidR="002D555D" w:rsidRDefault="002D555D" w:rsidP="002D555D">
      <w:pPr>
        <w:spacing w:after="0"/>
        <w:rPr>
          <w:rFonts w:ascii="Times New Roman" w:hAnsi="Times New Roman" w:cs="Times New Roman"/>
          <w:b/>
          <w:i/>
        </w:rPr>
      </w:pPr>
    </w:p>
    <w:p w14:paraId="5FB192C0" w14:textId="3A57C730" w:rsidR="002D555D" w:rsidRDefault="002D555D" w:rsidP="002D555D">
      <w:pPr>
        <w:spacing w:after="0"/>
        <w:rPr>
          <w:rFonts w:ascii="Times New Roman" w:hAnsi="Times New Roman" w:cs="Times New Roman"/>
          <w:b/>
          <w:i/>
        </w:rPr>
      </w:pPr>
    </w:p>
    <w:p w14:paraId="54814471" w14:textId="7E2B923E" w:rsidR="002D555D" w:rsidRDefault="002D555D" w:rsidP="002D555D">
      <w:pPr>
        <w:spacing w:after="0"/>
        <w:rPr>
          <w:rFonts w:ascii="Times New Roman" w:hAnsi="Times New Roman" w:cs="Times New Roman"/>
          <w:b/>
          <w:i/>
        </w:rPr>
      </w:pPr>
    </w:p>
    <w:p w14:paraId="689643A4" w14:textId="67ADD2CD" w:rsidR="002D555D" w:rsidRDefault="002D555D" w:rsidP="002D555D">
      <w:pPr>
        <w:spacing w:after="0"/>
        <w:rPr>
          <w:rFonts w:ascii="Times New Roman" w:hAnsi="Times New Roman" w:cs="Times New Roman"/>
          <w:b/>
          <w:i/>
        </w:rPr>
      </w:pPr>
    </w:p>
    <w:p w14:paraId="127CF5B7" w14:textId="5EEB2EE4" w:rsidR="002D555D" w:rsidRDefault="002D555D" w:rsidP="002D555D">
      <w:pPr>
        <w:spacing w:after="0"/>
        <w:rPr>
          <w:rFonts w:ascii="Times New Roman" w:hAnsi="Times New Roman" w:cs="Times New Roman"/>
          <w:b/>
          <w:i/>
        </w:rPr>
      </w:pPr>
    </w:p>
    <w:p w14:paraId="7F72D09E" w14:textId="72BA3DE6" w:rsidR="002D555D" w:rsidRDefault="002D555D" w:rsidP="002D555D">
      <w:pPr>
        <w:spacing w:after="0"/>
        <w:rPr>
          <w:rFonts w:ascii="Times New Roman" w:hAnsi="Times New Roman" w:cs="Times New Roman"/>
          <w:b/>
          <w:i/>
        </w:rPr>
      </w:pPr>
    </w:p>
    <w:p w14:paraId="4C25FA1A" w14:textId="1A276106" w:rsidR="004C5880" w:rsidRPr="000C25A0" w:rsidRDefault="004C5880" w:rsidP="002D555D">
      <w:pPr>
        <w:spacing w:after="0"/>
        <w:jc w:val="center"/>
        <w:rPr>
          <w:rFonts w:ascii="Times New Roman" w:hAnsi="Times New Roman" w:cs="Times New Roman"/>
          <w:b/>
        </w:rPr>
      </w:pPr>
      <w:r w:rsidRPr="000C25A0">
        <w:rPr>
          <w:rFonts w:ascii="Times New Roman" w:hAnsi="Times New Roman" w:cs="Times New Roman"/>
          <w:b/>
        </w:rPr>
        <w:t xml:space="preserve">SECTION </w:t>
      </w:r>
      <w:r w:rsidR="00D33799">
        <w:rPr>
          <w:rFonts w:ascii="Times New Roman" w:hAnsi="Times New Roman" w:cs="Times New Roman"/>
          <w:b/>
        </w:rPr>
        <w:t>4-</w:t>
      </w:r>
      <w:r w:rsidRPr="000C25A0">
        <w:rPr>
          <w:rFonts w:ascii="Times New Roman" w:hAnsi="Times New Roman" w:cs="Times New Roman"/>
          <w:b/>
        </w:rPr>
        <w:t>1: Malting and Brewing Procedures</w:t>
      </w:r>
      <w:r w:rsidR="000C25A0">
        <w:rPr>
          <w:rFonts w:ascii="Times New Roman" w:hAnsi="Times New Roman" w:cs="Times New Roman"/>
          <w:b/>
        </w:rPr>
        <w:t>.</w:t>
      </w:r>
    </w:p>
    <w:p w14:paraId="43935A95" w14:textId="77777777" w:rsidR="002D555D" w:rsidRDefault="002D555D" w:rsidP="002D555D">
      <w:pPr>
        <w:spacing w:after="0"/>
        <w:ind w:firstLine="360"/>
        <w:jc w:val="both"/>
        <w:rPr>
          <w:rFonts w:ascii="Times New Roman" w:hAnsi="Times New Roman" w:cs="Times New Roman"/>
        </w:rPr>
      </w:pPr>
    </w:p>
    <w:p w14:paraId="27A503DA" w14:textId="50FAE0EA" w:rsidR="00EF0CDF" w:rsidRPr="00D30F00" w:rsidRDefault="000C25A0" w:rsidP="002D555D">
      <w:pPr>
        <w:spacing w:after="0"/>
        <w:ind w:firstLine="360"/>
        <w:jc w:val="both"/>
        <w:rPr>
          <w:rFonts w:ascii="Times New Roman" w:hAnsi="Times New Roman" w:cs="Times New Roman"/>
        </w:rPr>
      </w:pPr>
      <w:r>
        <w:rPr>
          <w:rFonts w:ascii="Times New Roman" w:hAnsi="Times New Roman" w:cs="Times New Roman"/>
        </w:rPr>
        <w:t>A 2.4 hL</w:t>
      </w:r>
      <w:r w:rsidR="00EF0CDF" w:rsidRPr="00D30F00">
        <w:rPr>
          <w:rFonts w:ascii="Times New Roman" w:hAnsi="Times New Roman" w:cs="Times New Roman"/>
        </w:rPr>
        <w:t xml:space="preserve"> pilot brewhouse</w:t>
      </w:r>
      <w:r>
        <w:rPr>
          <w:rFonts w:ascii="Times New Roman" w:hAnsi="Times New Roman" w:cs="Times New Roman"/>
        </w:rPr>
        <w:t xml:space="preserve"> system (</w:t>
      </w:r>
      <w:r w:rsidRPr="00D30F00">
        <w:rPr>
          <w:rFonts w:ascii="Times New Roman" w:hAnsi="Times New Roman" w:cs="Times New Roman"/>
        </w:rPr>
        <w:t>Esau and Hueber</w:t>
      </w:r>
      <w:r>
        <w:rPr>
          <w:rFonts w:ascii="Times New Roman" w:hAnsi="Times New Roman" w:cs="Times New Roman"/>
        </w:rPr>
        <w:t xml:space="preserve"> GmbH, Schrobenhausen, Germany)</w:t>
      </w:r>
      <w:r w:rsidRPr="00D30F00">
        <w:rPr>
          <w:rFonts w:ascii="Times New Roman" w:hAnsi="Times New Roman" w:cs="Times New Roman"/>
        </w:rPr>
        <w:t xml:space="preserve"> </w:t>
      </w:r>
      <w:r>
        <w:rPr>
          <w:rFonts w:ascii="Times New Roman" w:hAnsi="Times New Roman" w:cs="Times New Roman"/>
        </w:rPr>
        <w:t xml:space="preserve">was used for this study, </w:t>
      </w:r>
      <w:r w:rsidR="00EF0CDF" w:rsidRPr="00D30F00">
        <w:rPr>
          <w:rFonts w:ascii="Times New Roman" w:hAnsi="Times New Roman" w:cs="Times New Roman"/>
        </w:rPr>
        <w:t xml:space="preserve">comprised of a </w:t>
      </w:r>
      <w:r>
        <w:rPr>
          <w:rFonts w:ascii="Times New Roman" w:hAnsi="Times New Roman" w:cs="Times New Roman"/>
        </w:rPr>
        <w:t>4-roller mill, steam jacketed mash tun,</w:t>
      </w:r>
      <w:r w:rsidR="00EF0CDF" w:rsidRPr="00D30F00">
        <w:rPr>
          <w:rFonts w:ascii="Times New Roman" w:hAnsi="Times New Roman" w:cs="Times New Roman"/>
        </w:rPr>
        <w:t xml:space="preserve"> lauter</w:t>
      </w:r>
      <w:r>
        <w:rPr>
          <w:rFonts w:ascii="Times New Roman" w:hAnsi="Times New Roman" w:cs="Times New Roman"/>
        </w:rPr>
        <w:t xml:space="preserve"> tun, pre-</w:t>
      </w:r>
      <w:r w:rsidR="00EF0CDF" w:rsidRPr="00D30F00">
        <w:rPr>
          <w:rFonts w:ascii="Times New Roman" w:hAnsi="Times New Roman" w:cs="Times New Roman"/>
        </w:rPr>
        <w:t xml:space="preserve">run vessel, and </w:t>
      </w:r>
      <w:r>
        <w:rPr>
          <w:rFonts w:ascii="Times New Roman" w:hAnsi="Times New Roman" w:cs="Times New Roman"/>
        </w:rPr>
        <w:t>splits into two hot side “lanes”;</w:t>
      </w:r>
      <w:r w:rsidR="00EF0CDF" w:rsidRPr="00D30F00">
        <w:rPr>
          <w:rFonts w:ascii="Times New Roman" w:hAnsi="Times New Roman" w:cs="Times New Roman"/>
        </w:rPr>
        <w:t xml:space="preserve"> </w:t>
      </w:r>
      <w:r>
        <w:rPr>
          <w:rFonts w:ascii="Times New Roman" w:hAnsi="Times New Roman" w:cs="Times New Roman"/>
        </w:rPr>
        <w:t xml:space="preserve">two </w:t>
      </w:r>
      <w:r w:rsidR="00EF0CDF" w:rsidRPr="00D30F00">
        <w:rPr>
          <w:rFonts w:ascii="Times New Roman" w:hAnsi="Times New Roman" w:cs="Times New Roman"/>
        </w:rPr>
        <w:t xml:space="preserve">wort kettles with external calandrias, </w:t>
      </w:r>
      <w:r>
        <w:rPr>
          <w:rFonts w:ascii="Times New Roman" w:hAnsi="Times New Roman" w:cs="Times New Roman"/>
        </w:rPr>
        <w:t>two</w:t>
      </w:r>
      <w:r w:rsidR="00EF0CDF" w:rsidRPr="00D30F00">
        <w:rPr>
          <w:rFonts w:ascii="Times New Roman" w:hAnsi="Times New Roman" w:cs="Times New Roman"/>
        </w:rPr>
        <w:t xml:space="preserve"> whirlpools </w:t>
      </w:r>
      <w:r>
        <w:rPr>
          <w:rFonts w:ascii="Times New Roman" w:hAnsi="Times New Roman" w:cs="Times New Roman"/>
        </w:rPr>
        <w:t xml:space="preserve">two </w:t>
      </w:r>
      <w:r w:rsidR="00EF0CDF" w:rsidRPr="00D30F00">
        <w:rPr>
          <w:rFonts w:ascii="Times New Roman" w:hAnsi="Times New Roman" w:cs="Times New Roman"/>
        </w:rPr>
        <w:t xml:space="preserve">hop strainers, </w:t>
      </w:r>
      <w:r>
        <w:rPr>
          <w:rFonts w:ascii="Times New Roman" w:hAnsi="Times New Roman" w:cs="Times New Roman"/>
        </w:rPr>
        <w:t>two</w:t>
      </w:r>
      <w:r w:rsidR="00EF0CDF" w:rsidRPr="00D30F00">
        <w:rPr>
          <w:rFonts w:ascii="Times New Roman" w:hAnsi="Times New Roman" w:cs="Times New Roman"/>
        </w:rPr>
        <w:t xml:space="preserve"> wort coolers. For the purposes of this project, the recipes </w:t>
      </w:r>
      <w:r w:rsidR="00A132D4">
        <w:rPr>
          <w:rFonts w:ascii="Times New Roman" w:hAnsi="Times New Roman" w:cs="Times New Roman"/>
        </w:rPr>
        <w:t>were</w:t>
      </w:r>
      <w:r w:rsidR="00EF0CDF" w:rsidRPr="00D30F00">
        <w:rPr>
          <w:rFonts w:ascii="Times New Roman" w:hAnsi="Times New Roman" w:cs="Times New Roman"/>
        </w:rPr>
        <w:t xml:space="preserve"> formulated to </w:t>
      </w:r>
      <w:r>
        <w:rPr>
          <w:rFonts w:ascii="Times New Roman" w:hAnsi="Times New Roman" w:cs="Times New Roman"/>
        </w:rPr>
        <w:t>1.2</w:t>
      </w:r>
      <w:r w:rsidR="00EF0CDF" w:rsidRPr="00D30F00">
        <w:rPr>
          <w:rFonts w:ascii="Times New Roman" w:hAnsi="Times New Roman" w:cs="Times New Roman"/>
        </w:rPr>
        <w:t xml:space="preserve"> </w:t>
      </w:r>
      <w:r>
        <w:rPr>
          <w:rFonts w:ascii="Times New Roman" w:hAnsi="Times New Roman" w:cs="Times New Roman"/>
        </w:rPr>
        <w:t>hL</w:t>
      </w:r>
      <w:r w:rsidR="00EF0CDF" w:rsidRPr="00D30F00">
        <w:rPr>
          <w:rFonts w:ascii="Times New Roman" w:hAnsi="Times New Roman" w:cs="Times New Roman"/>
        </w:rPr>
        <w:t xml:space="preserve"> and run on one lane.</w:t>
      </w:r>
    </w:p>
    <w:p w14:paraId="00919213" w14:textId="46370830" w:rsidR="00EF0CDF" w:rsidRPr="00D30F00" w:rsidRDefault="00A132D4" w:rsidP="00B441DC">
      <w:pPr>
        <w:spacing w:after="0"/>
        <w:ind w:firstLine="360"/>
        <w:jc w:val="both"/>
        <w:rPr>
          <w:rFonts w:ascii="Times New Roman" w:hAnsi="Times New Roman" w:cs="Times New Roman"/>
        </w:rPr>
      </w:pPr>
      <w:r>
        <w:rPr>
          <w:rFonts w:ascii="Times New Roman" w:hAnsi="Times New Roman" w:cs="Times New Roman"/>
        </w:rPr>
        <w:t>The b</w:t>
      </w:r>
      <w:r w:rsidR="00EF0CDF" w:rsidRPr="00D30F00">
        <w:rPr>
          <w:rFonts w:ascii="Times New Roman" w:hAnsi="Times New Roman" w:cs="Times New Roman"/>
        </w:rPr>
        <w:t xml:space="preserve">ase recipe </w:t>
      </w:r>
      <w:r>
        <w:rPr>
          <w:rFonts w:ascii="Times New Roman" w:hAnsi="Times New Roman" w:cs="Times New Roman"/>
        </w:rPr>
        <w:t>was</w:t>
      </w:r>
      <w:r w:rsidR="00EF0CDF" w:rsidRPr="00D30F00">
        <w:rPr>
          <w:rFonts w:ascii="Times New Roman" w:hAnsi="Times New Roman" w:cs="Times New Roman"/>
        </w:rPr>
        <w:t xml:space="preserve"> formulated with an original gravity of 11</w:t>
      </w:r>
      <w:r w:rsidR="000C25A0">
        <w:rPr>
          <w:rFonts w:ascii="Times New Roman" w:hAnsi="Times New Roman" w:cs="Times New Roman"/>
        </w:rPr>
        <w:t xml:space="preserve"> </w:t>
      </w:r>
      <w:r w:rsidR="00C85E59">
        <w:rPr>
          <w:rFonts w:ascii="Times New Roman" w:hAnsi="Times New Roman" w:cs="Times New Roman"/>
        </w:rPr>
        <w:t>°</w:t>
      </w:r>
      <w:r w:rsidR="00EF0CDF" w:rsidRPr="00D30F00">
        <w:rPr>
          <w:rFonts w:ascii="Times New Roman" w:hAnsi="Times New Roman" w:cs="Times New Roman"/>
        </w:rPr>
        <w:t xml:space="preserve">Plato and IBU specification of 15. </w:t>
      </w:r>
      <w:r w:rsidR="000C25A0">
        <w:rPr>
          <w:rFonts w:ascii="Times New Roman" w:hAnsi="Times New Roman" w:cs="Times New Roman"/>
        </w:rPr>
        <w:t>The m</w:t>
      </w:r>
      <w:r w:rsidR="00EF0CDF" w:rsidRPr="00D30F00">
        <w:rPr>
          <w:rFonts w:ascii="Times New Roman" w:hAnsi="Times New Roman" w:cs="Times New Roman"/>
        </w:rPr>
        <w:t xml:space="preserve">alt bill </w:t>
      </w:r>
      <w:r w:rsidR="00A72D85">
        <w:rPr>
          <w:rFonts w:ascii="Times New Roman" w:hAnsi="Times New Roman" w:cs="Times New Roman"/>
        </w:rPr>
        <w:t>consisted</w:t>
      </w:r>
      <w:r w:rsidR="000C25A0">
        <w:rPr>
          <w:rFonts w:ascii="Times New Roman" w:hAnsi="Times New Roman" w:cs="Times New Roman"/>
        </w:rPr>
        <w:t xml:space="preserve"> of 100% test malt, and the m</w:t>
      </w:r>
      <w:r w:rsidR="00EF0CDF" w:rsidRPr="00D30F00">
        <w:rPr>
          <w:rFonts w:ascii="Times New Roman" w:hAnsi="Times New Roman" w:cs="Times New Roman"/>
        </w:rPr>
        <w:t xml:space="preserve">ashing regime </w:t>
      </w:r>
      <w:r w:rsidR="00C85E59">
        <w:rPr>
          <w:rFonts w:ascii="Times New Roman" w:hAnsi="Times New Roman" w:cs="Times New Roman"/>
        </w:rPr>
        <w:t>was</w:t>
      </w:r>
      <w:r w:rsidR="00EF0CDF" w:rsidRPr="00D30F00">
        <w:rPr>
          <w:rFonts w:ascii="Times New Roman" w:hAnsi="Times New Roman" w:cs="Times New Roman"/>
        </w:rPr>
        <w:t xml:space="preserve"> a standard infusion at </w:t>
      </w:r>
      <w:r w:rsidR="000C25A0">
        <w:rPr>
          <w:rFonts w:ascii="Times New Roman" w:hAnsi="Times New Roman" w:cs="Times New Roman"/>
        </w:rPr>
        <w:t xml:space="preserve">65 </w:t>
      </w:r>
      <w:r w:rsidR="00C85E59">
        <w:rPr>
          <w:rFonts w:ascii="Times New Roman" w:hAnsi="Times New Roman" w:cs="Times New Roman"/>
        </w:rPr>
        <w:t>°</w:t>
      </w:r>
      <w:r w:rsidR="000C25A0">
        <w:rPr>
          <w:rFonts w:ascii="Times New Roman" w:hAnsi="Times New Roman" w:cs="Times New Roman"/>
        </w:rPr>
        <w:t>C</w:t>
      </w:r>
      <w:r w:rsidR="00EF0CDF" w:rsidRPr="00D30F00">
        <w:rPr>
          <w:rFonts w:ascii="Times New Roman" w:hAnsi="Times New Roman" w:cs="Times New Roman"/>
        </w:rPr>
        <w:t xml:space="preserve"> for 45 </w:t>
      </w:r>
      <w:r w:rsidR="000C25A0">
        <w:rPr>
          <w:rFonts w:ascii="Times New Roman" w:hAnsi="Times New Roman" w:cs="Times New Roman"/>
        </w:rPr>
        <w:t>min</w:t>
      </w:r>
      <w:r w:rsidR="00EF0CDF" w:rsidRPr="00D30F00">
        <w:rPr>
          <w:rFonts w:ascii="Times New Roman" w:hAnsi="Times New Roman" w:cs="Times New Roman"/>
        </w:rPr>
        <w:t xml:space="preserve"> with an addition of Ca to 50 ppm through an addition of calcium sulfate. An iodine starch test </w:t>
      </w:r>
      <w:r>
        <w:rPr>
          <w:rFonts w:ascii="Times New Roman" w:hAnsi="Times New Roman" w:cs="Times New Roman"/>
        </w:rPr>
        <w:t>was</w:t>
      </w:r>
      <w:r w:rsidR="00EF0CDF" w:rsidRPr="00D30F00">
        <w:rPr>
          <w:rFonts w:ascii="Times New Roman" w:hAnsi="Times New Roman" w:cs="Times New Roman"/>
        </w:rPr>
        <w:t xml:space="preserve"> used to </w:t>
      </w:r>
      <w:r w:rsidR="00F8137E">
        <w:rPr>
          <w:rFonts w:ascii="Times New Roman" w:hAnsi="Times New Roman" w:cs="Times New Roman"/>
        </w:rPr>
        <w:t>validate</w:t>
      </w:r>
      <w:r w:rsidR="00EF0CDF" w:rsidRPr="00D30F00">
        <w:rPr>
          <w:rFonts w:ascii="Times New Roman" w:hAnsi="Times New Roman" w:cs="Times New Roman"/>
        </w:rPr>
        <w:t xml:space="preserve"> conversion in the mash. Boil </w:t>
      </w:r>
      <w:r>
        <w:rPr>
          <w:rFonts w:ascii="Times New Roman" w:hAnsi="Times New Roman" w:cs="Times New Roman"/>
        </w:rPr>
        <w:t>was</w:t>
      </w:r>
      <w:r w:rsidR="00EF0CDF" w:rsidRPr="00D30F00">
        <w:rPr>
          <w:rFonts w:ascii="Times New Roman" w:hAnsi="Times New Roman" w:cs="Times New Roman"/>
        </w:rPr>
        <w:t xml:space="preserve"> run for 60 </w:t>
      </w:r>
      <w:r w:rsidR="000C25A0">
        <w:rPr>
          <w:rFonts w:ascii="Times New Roman" w:hAnsi="Times New Roman" w:cs="Times New Roman"/>
        </w:rPr>
        <w:t>min</w:t>
      </w:r>
      <w:r w:rsidR="00EF0CDF" w:rsidRPr="00D30F00">
        <w:rPr>
          <w:rFonts w:ascii="Times New Roman" w:hAnsi="Times New Roman" w:cs="Times New Roman"/>
        </w:rPr>
        <w:t xml:space="preserve"> with a single hop dosing at kettle full using IKE extract. </w:t>
      </w:r>
      <w:r w:rsidR="00F8137E">
        <w:rPr>
          <w:rFonts w:ascii="Times New Roman" w:hAnsi="Times New Roman" w:cs="Times New Roman"/>
        </w:rPr>
        <w:t>A</w:t>
      </w:r>
      <w:r w:rsidR="00EF0CDF" w:rsidRPr="00C85E59">
        <w:rPr>
          <w:rFonts w:ascii="Times New Roman" w:hAnsi="Times New Roman" w:cs="Times New Roman"/>
        </w:rPr>
        <w:t>dditions include</w:t>
      </w:r>
      <w:r w:rsidR="000C25A0">
        <w:rPr>
          <w:rFonts w:ascii="Times New Roman" w:hAnsi="Times New Roman" w:cs="Times New Roman"/>
        </w:rPr>
        <w:t>d</w:t>
      </w:r>
      <w:r w:rsidR="00F8137E">
        <w:rPr>
          <w:rFonts w:ascii="Times New Roman" w:hAnsi="Times New Roman" w:cs="Times New Roman"/>
        </w:rPr>
        <w:t xml:space="preserve"> </w:t>
      </w:r>
      <w:r w:rsidR="00EF0CDF" w:rsidRPr="00C85E59">
        <w:rPr>
          <w:rFonts w:ascii="Times New Roman" w:hAnsi="Times New Roman" w:cs="Times New Roman"/>
        </w:rPr>
        <w:t xml:space="preserve">kettle coagulant whirlfloc G </w:t>
      </w:r>
      <w:r w:rsidR="000C25A0">
        <w:rPr>
          <w:rFonts w:ascii="Times New Roman" w:hAnsi="Times New Roman" w:cs="Times New Roman"/>
        </w:rPr>
        <w:t>(</w:t>
      </w:r>
      <w:r w:rsidR="00EF0CDF" w:rsidRPr="00C85E59">
        <w:rPr>
          <w:rFonts w:ascii="Times New Roman" w:hAnsi="Times New Roman" w:cs="Times New Roman"/>
        </w:rPr>
        <w:t>25 ppm</w:t>
      </w:r>
      <w:r w:rsidR="000C25A0">
        <w:rPr>
          <w:rFonts w:ascii="Times New Roman" w:hAnsi="Times New Roman" w:cs="Times New Roman"/>
        </w:rPr>
        <w:t>)</w:t>
      </w:r>
      <w:r w:rsidR="00EF0CDF" w:rsidRPr="00C85E59">
        <w:rPr>
          <w:rFonts w:ascii="Times New Roman" w:hAnsi="Times New Roman" w:cs="Times New Roman"/>
        </w:rPr>
        <w:t xml:space="preserve"> and </w:t>
      </w:r>
      <w:r w:rsidR="000C25A0">
        <w:rPr>
          <w:rFonts w:ascii="Times New Roman" w:hAnsi="Times New Roman" w:cs="Times New Roman"/>
        </w:rPr>
        <w:t>z</w:t>
      </w:r>
      <w:r w:rsidR="00EF0CDF" w:rsidRPr="00C85E59">
        <w:rPr>
          <w:rFonts w:ascii="Times New Roman" w:hAnsi="Times New Roman" w:cs="Times New Roman"/>
        </w:rPr>
        <w:t xml:space="preserve">inc </w:t>
      </w:r>
      <w:r w:rsidR="000C25A0">
        <w:rPr>
          <w:rFonts w:ascii="Times New Roman" w:hAnsi="Times New Roman" w:cs="Times New Roman"/>
        </w:rPr>
        <w:t>(</w:t>
      </w:r>
      <w:r w:rsidR="00EF0CDF" w:rsidRPr="00C85E59">
        <w:rPr>
          <w:rFonts w:ascii="Times New Roman" w:hAnsi="Times New Roman" w:cs="Times New Roman"/>
        </w:rPr>
        <w:t>0.2 ppm</w:t>
      </w:r>
      <w:r w:rsidR="000C25A0">
        <w:rPr>
          <w:rFonts w:ascii="Times New Roman" w:hAnsi="Times New Roman" w:cs="Times New Roman"/>
        </w:rPr>
        <w:t>)</w:t>
      </w:r>
      <w:r w:rsidR="00EF0CDF" w:rsidRPr="00C85E59">
        <w:rPr>
          <w:rFonts w:ascii="Times New Roman" w:hAnsi="Times New Roman" w:cs="Times New Roman"/>
        </w:rPr>
        <w:t xml:space="preserve">, both delivered at </w:t>
      </w:r>
      <w:r w:rsidR="000C25A0">
        <w:rPr>
          <w:rFonts w:ascii="Times New Roman" w:hAnsi="Times New Roman" w:cs="Times New Roman"/>
        </w:rPr>
        <w:t xml:space="preserve">a boil time of </w:t>
      </w:r>
      <w:r w:rsidR="00EF0CDF" w:rsidRPr="00C85E59">
        <w:rPr>
          <w:rFonts w:ascii="Times New Roman" w:hAnsi="Times New Roman" w:cs="Times New Roman"/>
        </w:rPr>
        <w:t xml:space="preserve">55 </w:t>
      </w:r>
      <w:r w:rsidR="000C25A0">
        <w:rPr>
          <w:rFonts w:ascii="Times New Roman" w:hAnsi="Times New Roman" w:cs="Times New Roman"/>
        </w:rPr>
        <w:t>min</w:t>
      </w:r>
      <w:r w:rsidR="00EF0CDF" w:rsidRPr="00C85E59">
        <w:rPr>
          <w:rFonts w:ascii="Times New Roman" w:hAnsi="Times New Roman" w:cs="Times New Roman"/>
        </w:rPr>
        <w:t xml:space="preserve">. Whirlpool rest time </w:t>
      </w:r>
      <w:r w:rsidRPr="00C85E59">
        <w:rPr>
          <w:rFonts w:ascii="Times New Roman" w:hAnsi="Times New Roman" w:cs="Times New Roman"/>
        </w:rPr>
        <w:t>was</w:t>
      </w:r>
      <w:r w:rsidR="00EF0CDF" w:rsidRPr="00C85E59">
        <w:rPr>
          <w:rFonts w:ascii="Times New Roman" w:hAnsi="Times New Roman" w:cs="Times New Roman"/>
        </w:rPr>
        <w:t xml:space="preserve"> set for 20 </w:t>
      </w:r>
      <w:r w:rsidR="000C25A0">
        <w:rPr>
          <w:rFonts w:ascii="Times New Roman" w:hAnsi="Times New Roman" w:cs="Times New Roman"/>
        </w:rPr>
        <w:t>min</w:t>
      </w:r>
      <w:r w:rsidR="00EF0CDF" w:rsidRPr="00C85E59">
        <w:rPr>
          <w:rFonts w:ascii="Times New Roman" w:hAnsi="Times New Roman" w:cs="Times New Roman"/>
        </w:rPr>
        <w:t xml:space="preserve"> and wort cooling set point </w:t>
      </w:r>
      <w:r w:rsidR="00F8137E">
        <w:rPr>
          <w:rFonts w:ascii="Times New Roman" w:hAnsi="Times New Roman" w:cs="Times New Roman"/>
        </w:rPr>
        <w:t>at</w:t>
      </w:r>
      <w:r w:rsidR="00EF0CDF" w:rsidRPr="00C85E59">
        <w:rPr>
          <w:rFonts w:ascii="Times New Roman" w:hAnsi="Times New Roman" w:cs="Times New Roman"/>
        </w:rPr>
        <w:t xml:space="preserve"> </w:t>
      </w:r>
      <w:r w:rsidR="000C25A0">
        <w:rPr>
          <w:rFonts w:ascii="Times New Roman" w:hAnsi="Times New Roman" w:cs="Times New Roman"/>
        </w:rPr>
        <w:t xml:space="preserve">17 </w:t>
      </w:r>
      <w:r w:rsidR="00C85E59">
        <w:rPr>
          <w:rFonts w:ascii="Times New Roman" w:hAnsi="Times New Roman" w:cs="Times New Roman"/>
        </w:rPr>
        <w:t>°</w:t>
      </w:r>
      <w:r w:rsidR="000C25A0">
        <w:rPr>
          <w:rFonts w:ascii="Times New Roman" w:hAnsi="Times New Roman" w:cs="Times New Roman"/>
        </w:rPr>
        <w:t>C</w:t>
      </w:r>
      <w:r w:rsidR="00EF0CDF" w:rsidRPr="00C85E59">
        <w:rPr>
          <w:rFonts w:ascii="Times New Roman" w:hAnsi="Times New Roman" w:cs="Times New Roman"/>
        </w:rPr>
        <w:t>. Oxygenation</w:t>
      </w:r>
      <w:r w:rsidR="00EF0CDF" w:rsidRPr="00D30F00">
        <w:rPr>
          <w:rFonts w:ascii="Times New Roman" w:hAnsi="Times New Roman" w:cs="Times New Roman"/>
        </w:rPr>
        <w:t xml:space="preserve"> </w:t>
      </w:r>
      <w:r w:rsidR="00F8137E">
        <w:rPr>
          <w:rFonts w:ascii="Times New Roman" w:hAnsi="Times New Roman" w:cs="Times New Roman"/>
        </w:rPr>
        <w:t>was</w:t>
      </w:r>
      <w:r w:rsidR="00EF0CDF" w:rsidRPr="00D30F00">
        <w:rPr>
          <w:rFonts w:ascii="Times New Roman" w:hAnsi="Times New Roman" w:cs="Times New Roman"/>
        </w:rPr>
        <w:t xml:space="preserve"> applied via Esau and Hueber Turbo Air system. Wort </w:t>
      </w:r>
      <w:r w:rsidR="00C85E59">
        <w:rPr>
          <w:rFonts w:ascii="Times New Roman" w:hAnsi="Times New Roman" w:cs="Times New Roman"/>
        </w:rPr>
        <w:t>was</w:t>
      </w:r>
      <w:r w:rsidR="00EF0CDF" w:rsidRPr="00D30F00">
        <w:rPr>
          <w:rFonts w:ascii="Times New Roman" w:hAnsi="Times New Roman" w:cs="Times New Roman"/>
        </w:rPr>
        <w:t xml:space="preserve"> </w:t>
      </w:r>
      <w:r w:rsidR="00C85E59">
        <w:rPr>
          <w:rFonts w:ascii="Times New Roman" w:hAnsi="Times New Roman" w:cs="Times New Roman"/>
        </w:rPr>
        <w:t>f</w:t>
      </w:r>
      <w:r w:rsidR="00EF0CDF" w:rsidRPr="00D30F00">
        <w:rPr>
          <w:rFonts w:ascii="Times New Roman" w:hAnsi="Times New Roman" w:cs="Times New Roman"/>
        </w:rPr>
        <w:t xml:space="preserve">ermented using American Ale 1056 yeast fermented at </w:t>
      </w:r>
      <w:r w:rsidR="00C83D43">
        <w:rPr>
          <w:rFonts w:ascii="Times New Roman" w:hAnsi="Times New Roman" w:cs="Times New Roman"/>
        </w:rPr>
        <w:t xml:space="preserve">19 </w:t>
      </w:r>
      <w:r w:rsidR="00C85E59">
        <w:rPr>
          <w:rFonts w:ascii="Times New Roman" w:hAnsi="Times New Roman" w:cs="Times New Roman"/>
        </w:rPr>
        <w:t>°</w:t>
      </w:r>
      <w:r w:rsidR="00C83D43">
        <w:rPr>
          <w:rFonts w:ascii="Times New Roman" w:hAnsi="Times New Roman" w:cs="Times New Roman"/>
        </w:rPr>
        <w:t>C</w:t>
      </w:r>
      <w:r w:rsidR="00EF0CDF" w:rsidRPr="00D30F00">
        <w:rPr>
          <w:rFonts w:ascii="Times New Roman" w:hAnsi="Times New Roman" w:cs="Times New Roman"/>
        </w:rPr>
        <w:t xml:space="preserve"> with a free rise step at 60% ADF. Cooling specification for </w:t>
      </w:r>
      <w:r w:rsidR="00C83D43">
        <w:rPr>
          <w:rFonts w:ascii="Times New Roman" w:hAnsi="Times New Roman" w:cs="Times New Roman"/>
        </w:rPr>
        <w:t>d</w:t>
      </w:r>
      <w:r w:rsidR="00EF0CDF" w:rsidRPr="00D30F00">
        <w:rPr>
          <w:rFonts w:ascii="Times New Roman" w:hAnsi="Times New Roman" w:cs="Times New Roman"/>
        </w:rPr>
        <w:t xml:space="preserve">iacetyl </w:t>
      </w:r>
      <w:r w:rsidR="00C85E59">
        <w:rPr>
          <w:rFonts w:ascii="Times New Roman" w:hAnsi="Times New Roman" w:cs="Times New Roman"/>
        </w:rPr>
        <w:t>(AC2) was</w:t>
      </w:r>
      <w:r w:rsidR="00C83D43">
        <w:rPr>
          <w:rFonts w:ascii="Times New Roman" w:hAnsi="Times New Roman" w:cs="Times New Roman"/>
        </w:rPr>
        <w:t xml:space="preserve"> be set at 50 ppb and</w:t>
      </w:r>
      <w:r w:rsidR="00EF0CDF" w:rsidRPr="00D30F00">
        <w:rPr>
          <w:rFonts w:ascii="Times New Roman" w:hAnsi="Times New Roman" w:cs="Times New Roman"/>
        </w:rPr>
        <w:t xml:space="preserve"> test</w:t>
      </w:r>
      <w:r w:rsidR="00C83D43">
        <w:rPr>
          <w:rFonts w:ascii="Times New Roman" w:hAnsi="Times New Roman" w:cs="Times New Roman"/>
        </w:rPr>
        <w:t>ed</w:t>
      </w:r>
      <w:r w:rsidR="00EF0CDF" w:rsidRPr="00D30F00">
        <w:rPr>
          <w:rFonts w:ascii="Times New Roman" w:hAnsi="Times New Roman" w:cs="Times New Roman"/>
        </w:rPr>
        <w:t xml:space="preserve"> via </w:t>
      </w:r>
      <w:r w:rsidR="00C83D43">
        <w:rPr>
          <w:rFonts w:ascii="Times New Roman" w:hAnsi="Times New Roman" w:cs="Times New Roman"/>
        </w:rPr>
        <w:t>HS/</w:t>
      </w:r>
      <w:r w:rsidR="00EF0CDF" w:rsidRPr="00D30F00">
        <w:rPr>
          <w:rFonts w:ascii="Times New Roman" w:hAnsi="Times New Roman" w:cs="Times New Roman"/>
        </w:rPr>
        <w:t>GC</w:t>
      </w:r>
      <w:r w:rsidR="00C83D43">
        <w:rPr>
          <w:rFonts w:ascii="Times New Roman" w:hAnsi="Times New Roman" w:cs="Times New Roman"/>
        </w:rPr>
        <w:t xml:space="preserve"> system</w:t>
      </w:r>
      <w:r w:rsidR="00EF0CDF" w:rsidRPr="00D30F00">
        <w:rPr>
          <w:rFonts w:ascii="Times New Roman" w:hAnsi="Times New Roman" w:cs="Times New Roman"/>
        </w:rPr>
        <w:t xml:space="preserve"> (</w:t>
      </w:r>
      <w:r w:rsidR="00C83D43" w:rsidRPr="00D30F00">
        <w:rPr>
          <w:rFonts w:ascii="Times New Roman" w:hAnsi="Times New Roman" w:cs="Times New Roman"/>
        </w:rPr>
        <w:t>Clarus 500 wi</w:t>
      </w:r>
      <w:r w:rsidR="00C83D43">
        <w:rPr>
          <w:rFonts w:ascii="Times New Roman" w:hAnsi="Times New Roman" w:cs="Times New Roman"/>
        </w:rPr>
        <w:t xml:space="preserve">th a TurboMatrix HS AutoSampler, </w:t>
      </w:r>
      <w:r w:rsidR="00EF0CDF" w:rsidRPr="00D30F00">
        <w:rPr>
          <w:rFonts w:ascii="Times New Roman" w:hAnsi="Times New Roman" w:cs="Times New Roman"/>
        </w:rPr>
        <w:t>PerkinElmer</w:t>
      </w:r>
      <w:r w:rsidR="00C83D43">
        <w:rPr>
          <w:rFonts w:ascii="Times New Roman" w:hAnsi="Times New Roman" w:cs="Times New Roman"/>
        </w:rPr>
        <w:t>, Waltham, MA, USA).</w:t>
      </w:r>
      <w:r w:rsidR="00EF0CDF" w:rsidRPr="00D30F00">
        <w:rPr>
          <w:rFonts w:ascii="Times New Roman" w:hAnsi="Times New Roman" w:cs="Times New Roman"/>
        </w:rPr>
        <w:t xml:space="preserve"> </w:t>
      </w:r>
      <w:r w:rsidR="00C83D43">
        <w:rPr>
          <w:rFonts w:ascii="Times New Roman" w:hAnsi="Times New Roman" w:cs="Times New Roman"/>
        </w:rPr>
        <w:t>The b</w:t>
      </w:r>
      <w:r w:rsidR="00EF0CDF" w:rsidRPr="00D30F00">
        <w:rPr>
          <w:rFonts w:ascii="Times New Roman" w:hAnsi="Times New Roman" w:cs="Times New Roman"/>
        </w:rPr>
        <w:t>right beer tank DO specification</w:t>
      </w:r>
      <w:r w:rsidR="00A72D85">
        <w:rPr>
          <w:rFonts w:ascii="Times New Roman" w:hAnsi="Times New Roman" w:cs="Times New Roman"/>
        </w:rPr>
        <w:t xml:space="preserve"> was</w:t>
      </w:r>
      <w:r w:rsidR="00EF0CDF" w:rsidRPr="00D30F00">
        <w:rPr>
          <w:rFonts w:ascii="Times New Roman" w:hAnsi="Times New Roman" w:cs="Times New Roman"/>
        </w:rPr>
        <w:t xml:space="preserve"> set at &lt;</w:t>
      </w:r>
      <w:r w:rsidR="00C83D43">
        <w:rPr>
          <w:rFonts w:ascii="Times New Roman" w:hAnsi="Times New Roman" w:cs="Times New Roman"/>
        </w:rPr>
        <w:t xml:space="preserve"> </w:t>
      </w:r>
      <w:r w:rsidR="00EF0CDF" w:rsidRPr="00D30F00">
        <w:rPr>
          <w:rFonts w:ascii="Times New Roman" w:hAnsi="Times New Roman" w:cs="Times New Roman"/>
        </w:rPr>
        <w:t xml:space="preserve">50 ppb. Beer </w:t>
      </w:r>
      <w:r w:rsidR="00C85E59">
        <w:rPr>
          <w:rFonts w:ascii="Times New Roman" w:hAnsi="Times New Roman" w:cs="Times New Roman"/>
        </w:rPr>
        <w:t>was</w:t>
      </w:r>
      <w:r w:rsidR="00EF0CDF" w:rsidRPr="00D30F00">
        <w:rPr>
          <w:rFonts w:ascii="Times New Roman" w:hAnsi="Times New Roman" w:cs="Times New Roman"/>
        </w:rPr>
        <w:t xml:space="preserve"> carbonated via carbonation stone to a set point of 2.45 </w:t>
      </w:r>
      <w:r w:rsidR="00C83D43">
        <w:rPr>
          <w:rFonts w:ascii="Times New Roman" w:hAnsi="Times New Roman" w:cs="Times New Roman"/>
        </w:rPr>
        <w:t>vol</w:t>
      </w:r>
      <w:r w:rsidR="00EF0CDF" w:rsidRPr="00D30F00">
        <w:rPr>
          <w:rFonts w:ascii="Times New Roman" w:hAnsi="Times New Roman" w:cs="Times New Roman"/>
        </w:rPr>
        <w:t>. Beers w</w:t>
      </w:r>
      <w:r w:rsidR="00C85E59">
        <w:rPr>
          <w:rFonts w:ascii="Times New Roman" w:hAnsi="Times New Roman" w:cs="Times New Roman"/>
        </w:rPr>
        <w:t>ere</w:t>
      </w:r>
      <w:r w:rsidR="00EF0CDF" w:rsidRPr="00D30F00">
        <w:rPr>
          <w:rFonts w:ascii="Times New Roman" w:hAnsi="Times New Roman" w:cs="Times New Roman"/>
        </w:rPr>
        <w:t xml:space="preserve"> filtered to a haze and bottled using a sem</w:t>
      </w:r>
      <w:r w:rsidR="00C573CA">
        <w:rPr>
          <w:rFonts w:ascii="Times New Roman" w:hAnsi="Times New Roman" w:cs="Times New Roman"/>
        </w:rPr>
        <w:t>i- automatic filler and capper (</w:t>
      </w:r>
      <w:r w:rsidR="00C573CA" w:rsidRPr="00D30F00">
        <w:rPr>
          <w:rFonts w:ascii="Times New Roman" w:hAnsi="Times New Roman" w:cs="Times New Roman"/>
        </w:rPr>
        <w:t>Gruber</w:t>
      </w:r>
      <w:r w:rsidR="00C573CA">
        <w:rPr>
          <w:rFonts w:ascii="Times New Roman" w:hAnsi="Times New Roman" w:cs="Times New Roman"/>
        </w:rPr>
        <w:t xml:space="preserve"> Systems, </w:t>
      </w:r>
      <w:r w:rsidR="00C573CA" w:rsidRPr="00C573CA">
        <w:rPr>
          <w:rFonts w:ascii="Times New Roman" w:hAnsi="Times New Roman" w:cs="Times New Roman"/>
        </w:rPr>
        <w:t>Valencia, CA</w:t>
      </w:r>
      <w:r w:rsidR="00C573CA">
        <w:rPr>
          <w:rFonts w:ascii="Times New Roman" w:hAnsi="Times New Roman" w:cs="Times New Roman"/>
        </w:rPr>
        <w:t>, USA).</w:t>
      </w:r>
    </w:p>
    <w:p w14:paraId="0FA643C1" w14:textId="5562E121" w:rsidR="00EF0CDF" w:rsidRPr="00D30F00" w:rsidRDefault="00EF0CDF" w:rsidP="002D555D">
      <w:pPr>
        <w:spacing w:after="0"/>
        <w:ind w:firstLine="360"/>
        <w:jc w:val="both"/>
        <w:rPr>
          <w:rFonts w:ascii="Times New Roman" w:eastAsia="Times New Roman" w:hAnsi="Times New Roman" w:cs="Times New Roman"/>
          <w:sz w:val="20"/>
          <w:szCs w:val="20"/>
        </w:rPr>
      </w:pPr>
      <w:r w:rsidRPr="00D30F00">
        <w:rPr>
          <w:rFonts w:ascii="Times New Roman" w:hAnsi="Times New Roman" w:cs="Times New Roman"/>
        </w:rPr>
        <w:t xml:space="preserve">All beers </w:t>
      </w:r>
      <w:r w:rsidR="00C85E59">
        <w:rPr>
          <w:rFonts w:ascii="Times New Roman" w:hAnsi="Times New Roman" w:cs="Times New Roman"/>
        </w:rPr>
        <w:t>were</w:t>
      </w:r>
      <w:r w:rsidRPr="00D30F00">
        <w:rPr>
          <w:rFonts w:ascii="Times New Roman" w:hAnsi="Times New Roman" w:cs="Times New Roman"/>
        </w:rPr>
        <w:t xml:space="preserve"> </w:t>
      </w:r>
      <w:r w:rsidR="008919FD">
        <w:rPr>
          <w:rFonts w:ascii="Times New Roman" w:hAnsi="Times New Roman" w:cs="Times New Roman"/>
        </w:rPr>
        <w:t xml:space="preserve">analyzed at </w:t>
      </w:r>
      <w:r w:rsidRPr="00D30F00">
        <w:rPr>
          <w:rFonts w:ascii="Times New Roman" w:hAnsi="Times New Roman" w:cs="Times New Roman"/>
        </w:rPr>
        <w:t xml:space="preserve">Deschutes Brewery </w:t>
      </w:r>
      <w:r w:rsidR="008919FD">
        <w:rPr>
          <w:rFonts w:ascii="Times New Roman" w:hAnsi="Times New Roman" w:cs="Times New Roman"/>
        </w:rPr>
        <w:t>(Bend, OR, USA)</w:t>
      </w:r>
      <w:r w:rsidRPr="00D30F00">
        <w:rPr>
          <w:rFonts w:ascii="Times New Roman" w:hAnsi="Times New Roman" w:cs="Times New Roman"/>
        </w:rPr>
        <w:t xml:space="preserve"> for ABV, P, SG, RE, AE, wort pH, beer pH, color,</w:t>
      </w:r>
      <w:r w:rsidR="008919FD">
        <w:rPr>
          <w:rFonts w:ascii="Times New Roman" w:hAnsi="Times New Roman" w:cs="Times New Roman"/>
        </w:rPr>
        <w:t xml:space="preserve"> and</w:t>
      </w:r>
      <w:r w:rsidRPr="00D30F00">
        <w:rPr>
          <w:rFonts w:ascii="Times New Roman" w:hAnsi="Times New Roman" w:cs="Times New Roman"/>
        </w:rPr>
        <w:t xml:space="preserve"> RDF</w:t>
      </w:r>
      <w:r w:rsidR="008919FD">
        <w:rPr>
          <w:rFonts w:ascii="Times New Roman" w:hAnsi="Times New Roman" w:cs="Times New Roman"/>
        </w:rPr>
        <w:t xml:space="preserve"> (</w:t>
      </w:r>
      <w:r w:rsidR="008919FD" w:rsidRPr="00D30F00">
        <w:rPr>
          <w:rFonts w:ascii="Times New Roman" w:hAnsi="Times New Roman" w:cs="Times New Roman"/>
        </w:rPr>
        <w:t>Alcolyzer Plus with the DMA 5000</w:t>
      </w:r>
      <w:r w:rsidR="008919FD">
        <w:rPr>
          <w:rFonts w:ascii="Times New Roman" w:hAnsi="Times New Roman" w:cs="Times New Roman"/>
        </w:rPr>
        <w:t>, Anton Paar, Graz, Austria)</w:t>
      </w:r>
      <w:r w:rsidRPr="00D30F00">
        <w:rPr>
          <w:rFonts w:ascii="Times New Roman" w:hAnsi="Times New Roman" w:cs="Times New Roman"/>
        </w:rPr>
        <w:t xml:space="preserve">. IBU </w:t>
      </w:r>
      <w:r w:rsidR="00DE5A38" w:rsidRPr="00D30F00">
        <w:rPr>
          <w:rFonts w:ascii="Times New Roman" w:hAnsi="Times New Roman" w:cs="Times New Roman"/>
        </w:rPr>
        <w:t>analysis</w:t>
      </w:r>
      <w:r w:rsidR="008919FD">
        <w:rPr>
          <w:rFonts w:ascii="Times New Roman" w:hAnsi="Times New Roman" w:cs="Times New Roman"/>
        </w:rPr>
        <w:t xml:space="preserve"> was determined using the ASBC Beer-23 protocol, d</w:t>
      </w:r>
      <w:r w:rsidRPr="00D30F00">
        <w:rPr>
          <w:rFonts w:ascii="Times New Roman" w:hAnsi="Times New Roman" w:cs="Times New Roman"/>
        </w:rPr>
        <w:t>iacetyl test via HS-GC (not total VDK)</w:t>
      </w:r>
      <w:r w:rsidR="008919FD">
        <w:rPr>
          <w:rFonts w:ascii="Times New Roman" w:hAnsi="Times New Roman" w:cs="Times New Roman"/>
        </w:rPr>
        <w:t>, and other v</w:t>
      </w:r>
      <w:r w:rsidRPr="00D30F00">
        <w:rPr>
          <w:rFonts w:ascii="Times New Roman" w:hAnsi="Times New Roman" w:cs="Times New Roman"/>
        </w:rPr>
        <w:t>olatiles</w:t>
      </w:r>
      <w:r w:rsidR="00C85E59">
        <w:rPr>
          <w:rFonts w:ascii="Times New Roman" w:hAnsi="Times New Roman" w:cs="Times New Roman"/>
        </w:rPr>
        <w:t xml:space="preserve"> were run</w:t>
      </w:r>
      <w:r w:rsidRPr="00D30F00">
        <w:rPr>
          <w:rFonts w:ascii="Times New Roman" w:hAnsi="Times New Roman" w:cs="Times New Roman"/>
        </w:rPr>
        <w:t xml:space="preserve"> using </w:t>
      </w:r>
      <w:r w:rsidR="008919FD">
        <w:rPr>
          <w:rFonts w:ascii="Times New Roman" w:hAnsi="Times New Roman" w:cs="Times New Roman"/>
        </w:rPr>
        <w:t>SPME/</w:t>
      </w:r>
      <w:r w:rsidRPr="00D30F00">
        <w:rPr>
          <w:rFonts w:ascii="Times New Roman" w:hAnsi="Times New Roman" w:cs="Times New Roman"/>
        </w:rPr>
        <w:t>GC</w:t>
      </w:r>
      <w:r w:rsidR="008919FD">
        <w:rPr>
          <w:rFonts w:ascii="Times New Roman" w:hAnsi="Times New Roman" w:cs="Times New Roman"/>
        </w:rPr>
        <w:t>-</w:t>
      </w:r>
      <w:r w:rsidRPr="00D30F00">
        <w:rPr>
          <w:rFonts w:ascii="Times New Roman" w:hAnsi="Times New Roman" w:cs="Times New Roman"/>
        </w:rPr>
        <w:t>MS (Shimadzu QP2010 Ultra</w:t>
      </w:r>
      <w:r w:rsidR="008919FD">
        <w:rPr>
          <w:rFonts w:ascii="Times New Roman" w:hAnsi="Times New Roman" w:cs="Times New Roman"/>
        </w:rPr>
        <w:t>, Kyoto, Japan</w:t>
      </w:r>
      <w:r w:rsidRPr="00D30F00">
        <w:rPr>
          <w:rFonts w:ascii="Times New Roman" w:hAnsi="Times New Roman" w:cs="Times New Roman"/>
        </w:rPr>
        <w:t>) via scan</w:t>
      </w:r>
      <w:r w:rsidR="008919FD">
        <w:rPr>
          <w:rFonts w:ascii="Times New Roman" w:hAnsi="Times New Roman" w:cs="Times New Roman"/>
        </w:rPr>
        <w:t>s in</w:t>
      </w:r>
      <w:r w:rsidRPr="00D30F00">
        <w:rPr>
          <w:rFonts w:ascii="Times New Roman" w:hAnsi="Times New Roman" w:cs="Times New Roman"/>
        </w:rPr>
        <w:t xml:space="preserve"> SIM mode with PDMS/DVB/CAR fiber. ASBC and EBC </w:t>
      </w:r>
      <w:r w:rsidR="008919FD">
        <w:rPr>
          <w:rFonts w:ascii="Times New Roman" w:hAnsi="Times New Roman" w:cs="Times New Roman"/>
        </w:rPr>
        <w:t>were measured</w:t>
      </w:r>
      <w:r w:rsidRPr="00D30F00">
        <w:rPr>
          <w:rFonts w:ascii="Times New Roman" w:hAnsi="Times New Roman" w:cs="Times New Roman"/>
        </w:rPr>
        <w:t xml:space="preserve"> using a benchtop Optek</w:t>
      </w:r>
      <w:r w:rsidR="008919FD">
        <w:rPr>
          <w:rFonts w:ascii="Times New Roman" w:hAnsi="Times New Roman" w:cs="Times New Roman"/>
        </w:rPr>
        <w:t xml:space="preserve"> system (</w:t>
      </w:r>
      <w:r w:rsidR="008919FD" w:rsidRPr="008919FD">
        <w:rPr>
          <w:rFonts w:ascii="Times New Roman" w:hAnsi="Times New Roman" w:cs="Times New Roman"/>
        </w:rPr>
        <w:t>optek-Danulat GmbH</w:t>
      </w:r>
      <w:r w:rsidR="008919FD">
        <w:rPr>
          <w:rFonts w:ascii="Times New Roman" w:hAnsi="Times New Roman" w:cs="Times New Roman"/>
        </w:rPr>
        <w:t>, Germany)</w:t>
      </w:r>
      <w:r w:rsidRPr="00D30F00">
        <w:rPr>
          <w:rFonts w:ascii="Times New Roman" w:hAnsi="Times New Roman" w:cs="Times New Roman"/>
        </w:rPr>
        <w:t>.</w:t>
      </w:r>
    </w:p>
    <w:p w14:paraId="788203EC" w14:textId="66DB581C" w:rsidR="00EF0CDF" w:rsidRDefault="00EF0CDF" w:rsidP="002D555D">
      <w:pPr>
        <w:spacing w:after="0"/>
        <w:jc w:val="both"/>
        <w:rPr>
          <w:rFonts w:ascii="Times New Roman" w:eastAsia="Times New Roman" w:hAnsi="Times New Roman" w:cs="Times New Roman"/>
          <w:sz w:val="20"/>
          <w:szCs w:val="20"/>
        </w:rPr>
      </w:pPr>
    </w:p>
    <w:p w14:paraId="07D02AFA" w14:textId="77777777" w:rsidR="00C36C27" w:rsidRDefault="00C36C27" w:rsidP="002D555D">
      <w:pPr>
        <w:spacing w:after="0"/>
        <w:jc w:val="both"/>
        <w:rPr>
          <w:rFonts w:ascii="Times New Roman" w:eastAsia="Times New Roman" w:hAnsi="Times New Roman" w:cs="Times New Roman"/>
          <w:sz w:val="20"/>
          <w:szCs w:val="20"/>
        </w:rPr>
      </w:pPr>
    </w:p>
    <w:p w14:paraId="544ADAE0" w14:textId="6F68B049" w:rsidR="004C5880" w:rsidRDefault="004C5880" w:rsidP="002D555D">
      <w:pPr>
        <w:spacing w:after="0"/>
        <w:jc w:val="center"/>
        <w:rPr>
          <w:rFonts w:ascii="Times New Roman" w:hAnsi="Times New Roman" w:cs="Times New Roman"/>
          <w:b/>
        </w:rPr>
      </w:pPr>
      <w:r w:rsidRPr="008919FD">
        <w:rPr>
          <w:rFonts w:ascii="Times New Roman" w:hAnsi="Times New Roman" w:cs="Times New Roman"/>
          <w:b/>
        </w:rPr>
        <w:t xml:space="preserve">SECTION </w:t>
      </w:r>
      <w:r w:rsidR="00D33799">
        <w:rPr>
          <w:rFonts w:ascii="Times New Roman" w:hAnsi="Times New Roman" w:cs="Times New Roman"/>
          <w:b/>
        </w:rPr>
        <w:t>4-</w:t>
      </w:r>
      <w:r w:rsidRPr="008919FD">
        <w:rPr>
          <w:rFonts w:ascii="Times New Roman" w:hAnsi="Times New Roman" w:cs="Times New Roman"/>
          <w:b/>
        </w:rPr>
        <w:t xml:space="preserve">2: Methods for </w:t>
      </w:r>
      <w:r w:rsidR="00C36C27">
        <w:rPr>
          <w:rFonts w:ascii="Times New Roman" w:hAnsi="Times New Roman" w:cs="Times New Roman"/>
          <w:b/>
        </w:rPr>
        <w:t xml:space="preserve">Beer </w:t>
      </w:r>
      <w:r w:rsidR="008919FD">
        <w:rPr>
          <w:rFonts w:ascii="Times New Roman" w:hAnsi="Times New Roman" w:cs="Times New Roman"/>
          <w:b/>
        </w:rPr>
        <w:t xml:space="preserve">Sensory Analysis </w:t>
      </w:r>
      <w:r w:rsidR="00C36C27">
        <w:rPr>
          <w:rFonts w:ascii="Times New Roman" w:hAnsi="Times New Roman" w:cs="Times New Roman"/>
          <w:b/>
        </w:rPr>
        <w:t xml:space="preserve">Using </w:t>
      </w:r>
      <w:r w:rsidR="008919FD">
        <w:rPr>
          <w:rFonts w:ascii="Times New Roman" w:hAnsi="Times New Roman" w:cs="Times New Roman"/>
          <w:b/>
        </w:rPr>
        <w:t>Three Independent Panels</w:t>
      </w:r>
    </w:p>
    <w:p w14:paraId="2D66634B" w14:textId="77777777" w:rsidR="002D555D" w:rsidRPr="008919FD" w:rsidRDefault="002D555D" w:rsidP="002D555D">
      <w:pPr>
        <w:spacing w:after="0"/>
        <w:rPr>
          <w:rFonts w:ascii="Times New Roman" w:hAnsi="Times New Roman" w:cs="Times New Roman"/>
          <w:b/>
        </w:rPr>
      </w:pPr>
    </w:p>
    <w:p w14:paraId="65D841E7" w14:textId="654A37CE" w:rsidR="008919FD" w:rsidRPr="00C36C27" w:rsidRDefault="008919FD" w:rsidP="002D555D">
      <w:pPr>
        <w:spacing w:after="0"/>
        <w:rPr>
          <w:rFonts w:ascii="Times New Roman" w:hAnsi="Times New Roman" w:cs="Times New Roman"/>
          <w:b/>
        </w:rPr>
      </w:pPr>
      <w:r w:rsidRPr="00C36C27">
        <w:rPr>
          <w:rFonts w:ascii="Times New Roman" w:hAnsi="Times New Roman" w:cs="Times New Roman"/>
          <w:b/>
        </w:rPr>
        <w:t>Panel 1: Oregon State University (OSU) Consumer Panel Process</w:t>
      </w:r>
      <w:r w:rsidR="004A4C6B">
        <w:rPr>
          <w:rFonts w:ascii="Times New Roman" w:hAnsi="Times New Roman" w:cs="Times New Roman"/>
          <w:b/>
        </w:rPr>
        <w:t>.</w:t>
      </w:r>
    </w:p>
    <w:p w14:paraId="37C1A61F" w14:textId="77777777" w:rsidR="009C4912" w:rsidRDefault="009C4912" w:rsidP="009C4912">
      <w:pPr>
        <w:spacing w:after="0"/>
        <w:ind w:firstLine="360"/>
        <w:jc w:val="both"/>
        <w:rPr>
          <w:rFonts w:ascii="Times New Roman" w:hAnsi="Times New Roman" w:cs="Times New Roman"/>
          <w:spacing w:val="-1"/>
        </w:rPr>
      </w:pPr>
      <w:r w:rsidRPr="00F37C34">
        <w:rPr>
          <w:rFonts w:ascii="Times New Roman" w:hAnsi="Times New Roman" w:cs="Times New Roman"/>
        </w:rPr>
        <w:t xml:space="preserve">The consumer panel consisted of </w:t>
      </w:r>
      <w:r w:rsidRPr="00F37C34">
        <w:rPr>
          <w:rFonts w:ascii="Times New Roman" w:hAnsi="Times New Roman" w:cs="Times New Roman"/>
          <w:spacing w:val="-1"/>
        </w:rPr>
        <w:t>101</w:t>
      </w:r>
      <w:r w:rsidRPr="00F37C34">
        <w:rPr>
          <w:rFonts w:ascii="Times New Roman" w:hAnsi="Times New Roman" w:cs="Times New Roman"/>
        </w:rPr>
        <w:t xml:space="preserve"> </w:t>
      </w:r>
      <w:r w:rsidRPr="00F37C34">
        <w:rPr>
          <w:rFonts w:ascii="Times New Roman" w:hAnsi="Times New Roman" w:cs="Times New Roman"/>
          <w:spacing w:val="-1"/>
        </w:rPr>
        <w:t xml:space="preserve">participants </w:t>
      </w:r>
      <w:r w:rsidRPr="00F37C34">
        <w:rPr>
          <w:rFonts w:ascii="Times New Roman" w:hAnsi="Times New Roman" w:cs="Times New Roman"/>
        </w:rPr>
        <w:t>(52</w:t>
      </w:r>
      <w:r w:rsidRPr="00F37C34">
        <w:rPr>
          <w:rFonts w:ascii="Times New Roman" w:hAnsi="Times New Roman" w:cs="Times New Roman"/>
          <w:spacing w:val="-2"/>
        </w:rPr>
        <w:t xml:space="preserve"> </w:t>
      </w:r>
      <w:r w:rsidRPr="00F37C34">
        <w:rPr>
          <w:rFonts w:ascii="Times New Roman" w:hAnsi="Times New Roman" w:cs="Times New Roman"/>
          <w:spacing w:val="-1"/>
        </w:rPr>
        <w:t>female,</w:t>
      </w:r>
      <w:r w:rsidRPr="00F37C34">
        <w:rPr>
          <w:rFonts w:ascii="Times New Roman" w:hAnsi="Times New Roman" w:cs="Times New Roman"/>
          <w:spacing w:val="2"/>
        </w:rPr>
        <w:t xml:space="preserve"> </w:t>
      </w:r>
      <w:r w:rsidRPr="00F37C34">
        <w:rPr>
          <w:rFonts w:ascii="Times New Roman" w:hAnsi="Times New Roman" w:cs="Times New Roman"/>
          <w:spacing w:val="-1"/>
        </w:rPr>
        <w:t>49</w:t>
      </w:r>
      <w:r w:rsidRPr="00F37C34">
        <w:rPr>
          <w:rFonts w:ascii="Times New Roman" w:hAnsi="Times New Roman" w:cs="Times New Roman"/>
          <w:spacing w:val="-2"/>
        </w:rPr>
        <w:t xml:space="preserve"> </w:t>
      </w:r>
      <w:r w:rsidRPr="00F37C34">
        <w:rPr>
          <w:rFonts w:ascii="Times New Roman" w:hAnsi="Times New Roman" w:cs="Times New Roman"/>
          <w:spacing w:val="-1"/>
        </w:rPr>
        <w:t>male, 22-65</w:t>
      </w:r>
      <w:r w:rsidRPr="00F37C34">
        <w:rPr>
          <w:rFonts w:ascii="Times New Roman" w:hAnsi="Times New Roman" w:cs="Times New Roman"/>
          <w:spacing w:val="-2"/>
        </w:rPr>
        <w:t xml:space="preserve"> </w:t>
      </w:r>
      <w:r w:rsidRPr="00F37C34">
        <w:rPr>
          <w:rFonts w:ascii="Times New Roman" w:hAnsi="Times New Roman" w:cs="Times New Roman"/>
          <w:spacing w:val="-1"/>
        </w:rPr>
        <w:t>years)</w:t>
      </w:r>
      <w:r w:rsidRPr="00F37C34">
        <w:rPr>
          <w:rFonts w:ascii="Times New Roman" w:hAnsi="Times New Roman" w:cs="Times New Roman"/>
          <w:spacing w:val="1"/>
        </w:rPr>
        <w:t xml:space="preserve"> </w:t>
      </w:r>
      <w:r w:rsidRPr="00F37C34">
        <w:rPr>
          <w:rFonts w:ascii="Times New Roman" w:hAnsi="Times New Roman" w:cs="Times New Roman"/>
          <w:spacing w:val="-1"/>
        </w:rPr>
        <w:t>recruited</w:t>
      </w:r>
      <w:r w:rsidRPr="00F37C34">
        <w:rPr>
          <w:rFonts w:ascii="Times New Roman" w:hAnsi="Times New Roman" w:cs="Times New Roman"/>
          <w:spacing w:val="-4"/>
        </w:rPr>
        <w:t xml:space="preserve"> </w:t>
      </w:r>
      <w:r>
        <w:rPr>
          <w:rFonts w:ascii="Times New Roman" w:hAnsi="Times New Roman" w:cs="Times New Roman"/>
          <w:spacing w:val="-4"/>
        </w:rPr>
        <w:t>through Oregon State University’s Center for Sensory and Consumer Behavior Research</w:t>
      </w:r>
      <w:r w:rsidRPr="00F37C34">
        <w:rPr>
          <w:rFonts w:ascii="Times New Roman" w:hAnsi="Times New Roman" w:cs="Times New Roman"/>
          <w:spacing w:val="-1"/>
        </w:rPr>
        <w:t>.</w:t>
      </w:r>
      <w:r w:rsidRPr="00F37C34">
        <w:rPr>
          <w:rFonts w:ascii="Times New Roman" w:hAnsi="Times New Roman" w:cs="Times New Roman"/>
          <w:spacing w:val="2"/>
        </w:rPr>
        <w:t xml:space="preserve"> </w:t>
      </w:r>
      <w:r w:rsidRPr="00F37C34">
        <w:rPr>
          <w:rFonts w:ascii="Times New Roman" w:hAnsi="Times New Roman" w:cs="Times New Roman"/>
          <w:spacing w:val="-1"/>
        </w:rPr>
        <w:t>All</w:t>
      </w:r>
      <w:r w:rsidRPr="00F37C34">
        <w:rPr>
          <w:rFonts w:ascii="Times New Roman" w:hAnsi="Times New Roman" w:cs="Times New Roman"/>
        </w:rPr>
        <w:t xml:space="preserve"> </w:t>
      </w:r>
      <w:r w:rsidRPr="00F37C34">
        <w:rPr>
          <w:rFonts w:ascii="Times New Roman" w:hAnsi="Times New Roman" w:cs="Times New Roman"/>
          <w:spacing w:val="-1"/>
        </w:rPr>
        <w:t>participants</w:t>
      </w:r>
      <w:r w:rsidRPr="00F37C34">
        <w:rPr>
          <w:rFonts w:ascii="Times New Roman" w:hAnsi="Times New Roman" w:cs="Times New Roman"/>
          <w:spacing w:val="1"/>
        </w:rPr>
        <w:t xml:space="preserve"> reported </w:t>
      </w:r>
      <w:r w:rsidRPr="00F37C34">
        <w:rPr>
          <w:rFonts w:ascii="Times New Roman" w:hAnsi="Times New Roman" w:cs="Times New Roman"/>
          <w:spacing w:val="-1"/>
        </w:rPr>
        <w:t>drinking</w:t>
      </w:r>
      <w:r w:rsidRPr="00F37C34">
        <w:rPr>
          <w:rFonts w:ascii="Times New Roman" w:hAnsi="Times New Roman" w:cs="Times New Roman"/>
          <w:spacing w:val="2"/>
        </w:rPr>
        <w:t xml:space="preserve"> </w:t>
      </w:r>
      <w:r w:rsidRPr="00F37C34">
        <w:rPr>
          <w:rFonts w:ascii="Times New Roman" w:hAnsi="Times New Roman" w:cs="Times New Roman"/>
          <w:spacing w:val="-1"/>
        </w:rPr>
        <w:t>craft</w:t>
      </w:r>
      <w:r>
        <w:rPr>
          <w:rFonts w:ascii="Times New Roman" w:hAnsi="Times New Roman" w:cs="Times New Roman"/>
          <w:spacing w:val="51"/>
        </w:rPr>
        <w:t xml:space="preserve"> </w:t>
      </w:r>
      <w:r w:rsidRPr="00F37C34">
        <w:rPr>
          <w:rFonts w:ascii="Times New Roman" w:hAnsi="Times New Roman" w:cs="Times New Roman"/>
          <w:spacing w:val="-1"/>
        </w:rPr>
        <w:t>lagers/pilsners</w:t>
      </w:r>
      <w:r w:rsidRPr="00F37C34">
        <w:rPr>
          <w:rFonts w:ascii="Times New Roman" w:hAnsi="Times New Roman" w:cs="Times New Roman"/>
          <w:spacing w:val="1"/>
        </w:rPr>
        <w:t xml:space="preserve"> </w:t>
      </w:r>
      <w:r w:rsidRPr="00F37C34">
        <w:rPr>
          <w:rFonts w:ascii="Times New Roman" w:hAnsi="Times New Roman" w:cs="Times New Roman"/>
          <w:spacing w:val="-2"/>
        </w:rPr>
        <w:t>at</w:t>
      </w:r>
      <w:r w:rsidRPr="00F37C34">
        <w:rPr>
          <w:rFonts w:ascii="Times New Roman" w:hAnsi="Times New Roman" w:cs="Times New Roman"/>
          <w:spacing w:val="-1"/>
        </w:rPr>
        <w:t xml:space="preserve"> least</w:t>
      </w:r>
      <w:r w:rsidRPr="00F37C34">
        <w:rPr>
          <w:rFonts w:ascii="Times New Roman" w:hAnsi="Times New Roman" w:cs="Times New Roman"/>
          <w:spacing w:val="2"/>
        </w:rPr>
        <w:t xml:space="preserve"> </w:t>
      </w:r>
      <w:r w:rsidRPr="00F37C34">
        <w:rPr>
          <w:rFonts w:ascii="Times New Roman" w:hAnsi="Times New Roman" w:cs="Times New Roman"/>
        </w:rPr>
        <w:t>2</w:t>
      </w:r>
      <w:r w:rsidRPr="00F37C34">
        <w:rPr>
          <w:rFonts w:ascii="Times New Roman" w:hAnsi="Times New Roman" w:cs="Times New Roman"/>
          <w:spacing w:val="-4"/>
        </w:rPr>
        <w:t xml:space="preserve"> </w:t>
      </w:r>
      <w:r w:rsidRPr="00F37C34">
        <w:rPr>
          <w:rFonts w:ascii="Times New Roman" w:hAnsi="Times New Roman" w:cs="Times New Roman"/>
        </w:rPr>
        <w:t>to 3</w:t>
      </w:r>
      <w:r w:rsidRPr="00F37C34">
        <w:rPr>
          <w:rFonts w:ascii="Times New Roman" w:hAnsi="Times New Roman" w:cs="Times New Roman"/>
          <w:spacing w:val="-2"/>
        </w:rPr>
        <w:t xml:space="preserve"> </w:t>
      </w:r>
      <w:r w:rsidRPr="00F37C34">
        <w:rPr>
          <w:rFonts w:ascii="Times New Roman" w:hAnsi="Times New Roman" w:cs="Times New Roman"/>
          <w:spacing w:val="-1"/>
        </w:rPr>
        <w:t>times</w:t>
      </w:r>
      <w:r w:rsidRPr="00F37C34">
        <w:rPr>
          <w:rFonts w:ascii="Times New Roman" w:hAnsi="Times New Roman" w:cs="Times New Roman"/>
          <w:spacing w:val="1"/>
        </w:rPr>
        <w:t xml:space="preserve"> </w:t>
      </w:r>
      <w:r w:rsidRPr="00F37C34">
        <w:rPr>
          <w:rFonts w:ascii="Times New Roman" w:hAnsi="Times New Roman" w:cs="Times New Roman"/>
          <w:spacing w:val="-2"/>
        </w:rPr>
        <w:t>per</w:t>
      </w:r>
      <w:r w:rsidRPr="00F37C34">
        <w:rPr>
          <w:rFonts w:ascii="Times New Roman" w:hAnsi="Times New Roman" w:cs="Times New Roman"/>
          <w:spacing w:val="-1"/>
        </w:rPr>
        <w:t xml:space="preserve"> month,</w:t>
      </w:r>
      <w:r w:rsidRPr="00F37C34">
        <w:rPr>
          <w:rFonts w:ascii="Times New Roman" w:hAnsi="Times New Roman" w:cs="Times New Roman"/>
          <w:spacing w:val="5"/>
        </w:rPr>
        <w:t xml:space="preserve"> </w:t>
      </w:r>
      <w:r w:rsidRPr="00F37C34">
        <w:rPr>
          <w:rFonts w:ascii="Times New Roman" w:hAnsi="Times New Roman" w:cs="Times New Roman"/>
          <w:spacing w:val="-2"/>
        </w:rPr>
        <w:t>had</w:t>
      </w:r>
      <w:r w:rsidRPr="00F37C34">
        <w:rPr>
          <w:rFonts w:ascii="Times New Roman" w:hAnsi="Times New Roman" w:cs="Times New Roman"/>
        </w:rPr>
        <w:t xml:space="preserve"> no</w:t>
      </w:r>
      <w:r w:rsidRPr="00F37C34">
        <w:rPr>
          <w:rFonts w:ascii="Times New Roman" w:hAnsi="Times New Roman" w:cs="Times New Roman"/>
          <w:spacing w:val="-2"/>
        </w:rPr>
        <w:t xml:space="preserve"> </w:t>
      </w:r>
      <w:r w:rsidRPr="00F37C34">
        <w:rPr>
          <w:rFonts w:ascii="Times New Roman" w:hAnsi="Times New Roman" w:cs="Times New Roman"/>
        </w:rPr>
        <w:t xml:space="preserve">food </w:t>
      </w:r>
      <w:r w:rsidRPr="00F37C34">
        <w:rPr>
          <w:rFonts w:ascii="Times New Roman" w:hAnsi="Times New Roman" w:cs="Times New Roman"/>
          <w:spacing w:val="-1"/>
        </w:rPr>
        <w:t>allergies,</w:t>
      </w:r>
      <w:r w:rsidRPr="00F37C34">
        <w:rPr>
          <w:rFonts w:ascii="Times New Roman" w:hAnsi="Times New Roman" w:cs="Times New Roman"/>
          <w:spacing w:val="2"/>
        </w:rPr>
        <w:t xml:space="preserve"> </w:t>
      </w:r>
      <w:r w:rsidRPr="00F37C34">
        <w:rPr>
          <w:rFonts w:ascii="Times New Roman" w:hAnsi="Times New Roman" w:cs="Times New Roman"/>
          <w:spacing w:val="-1"/>
        </w:rPr>
        <w:t>had</w:t>
      </w:r>
      <w:r w:rsidRPr="00F37C34">
        <w:rPr>
          <w:rFonts w:ascii="Times New Roman" w:hAnsi="Times New Roman" w:cs="Times New Roman"/>
        </w:rPr>
        <w:t xml:space="preserve"> a </w:t>
      </w:r>
      <w:r w:rsidRPr="00F37C34">
        <w:rPr>
          <w:rFonts w:ascii="Times New Roman" w:hAnsi="Times New Roman" w:cs="Times New Roman"/>
          <w:spacing w:val="-2"/>
        </w:rPr>
        <w:t>valid</w:t>
      </w:r>
      <w:r w:rsidRPr="00F37C34">
        <w:rPr>
          <w:rFonts w:ascii="Times New Roman" w:hAnsi="Times New Roman" w:cs="Times New Roman"/>
        </w:rPr>
        <w:t xml:space="preserve"> </w:t>
      </w:r>
      <w:r w:rsidRPr="00F37C34">
        <w:rPr>
          <w:rFonts w:ascii="Times New Roman" w:hAnsi="Times New Roman" w:cs="Times New Roman"/>
          <w:spacing w:val="-1"/>
        </w:rPr>
        <w:t>driver</w:t>
      </w:r>
      <w:r>
        <w:rPr>
          <w:rFonts w:ascii="Times New Roman" w:hAnsi="Times New Roman" w:cs="Times New Roman"/>
          <w:spacing w:val="-1"/>
        </w:rPr>
        <w:t xml:space="preserve"> </w:t>
      </w:r>
      <w:r w:rsidRPr="00F37C34">
        <w:rPr>
          <w:rFonts w:ascii="Times New Roman" w:hAnsi="Times New Roman" w:cs="Times New Roman"/>
          <w:spacing w:val="-1"/>
        </w:rPr>
        <w:t>license</w:t>
      </w:r>
      <w:r>
        <w:rPr>
          <w:rFonts w:ascii="Times New Roman" w:hAnsi="Times New Roman" w:cs="Times New Roman"/>
          <w:spacing w:val="-1"/>
        </w:rPr>
        <w:t>,</w:t>
      </w:r>
      <w:r w:rsidRPr="00F37C34">
        <w:rPr>
          <w:rFonts w:ascii="Times New Roman" w:hAnsi="Times New Roman" w:cs="Times New Roman"/>
        </w:rPr>
        <w:t xml:space="preserve"> </w:t>
      </w:r>
      <w:r w:rsidRPr="00F37C34">
        <w:rPr>
          <w:rFonts w:ascii="Times New Roman" w:hAnsi="Times New Roman" w:cs="Times New Roman"/>
          <w:spacing w:val="-1"/>
        </w:rPr>
        <w:t>and</w:t>
      </w:r>
      <w:r w:rsidRPr="00F37C34">
        <w:rPr>
          <w:rFonts w:ascii="Times New Roman" w:hAnsi="Times New Roman" w:cs="Times New Roman"/>
        </w:rPr>
        <w:t xml:space="preserve"> did </w:t>
      </w:r>
      <w:r w:rsidRPr="00F37C34">
        <w:rPr>
          <w:rFonts w:ascii="Times New Roman" w:hAnsi="Times New Roman" w:cs="Times New Roman"/>
          <w:spacing w:val="-2"/>
        </w:rPr>
        <w:t>not</w:t>
      </w:r>
      <w:r w:rsidRPr="00F37C34">
        <w:rPr>
          <w:rFonts w:ascii="Times New Roman" w:hAnsi="Times New Roman" w:cs="Times New Roman"/>
          <w:spacing w:val="2"/>
        </w:rPr>
        <w:t xml:space="preserve"> </w:t>
      </w:r>
      <w:r w:rsidRPr="00F37C34">
        <w:rPr>
          <w:rFonts w:ascii="Times New Roman" w:hAnsi="Times New Roman" w:cs="Times New Roman"/>
          <w:spacing w:val="-2"/>
        </w:rPr>
        <w:t>work</w:t>
      </w:r>
      <w:r w:rsidRPr="00F37C34">
        <w:rPr>
          <w:rFonts w:ascii="Times New Roman" w:hAnsi="Times New Roman" w:cs="Times New Roman"/>
          <w:spacing w:val="3"/>
        </w:rPr>
        <w:t xml:space="preserve"> </w:t>
      </w:r>
      <w:r w:rsidRPr="00F37C34">
        <w:rPr>
          <w:rFonts w:ascii="Times New Roman" w:hAnsi="Times New Roman" w:cs="Times New Roman"/>
          <w:spacing w:val="-2"/>
        </w:rPr>
        <w:t>in</w:t>
      </w:r>
      <w:r w:rsidRPr="00F37C34">
        <w:rPr>
          <w:rFonts w:ascii="Times New Roman" w:hAnsi="Times New Roman" w:cs="Times New Roman"/>
        </w:rPr>
        <w:t xml:space="preserve"> the</w:t>
      </w:r>
      <w:r w:rsidRPr="00F37C34">
        <w:rPr>
          <w:rFonts w:ascii="Times New Roman" w:hAnsi="Times New Roman" w:cs="Times New Roman"/>
          <w:spacing w:val="-2"/>
        </w:rPr>
        <w:t xml:space="preserve"> </w:t>
      </w:r>
      <w:r w:rsidRPr="00F37C34">
        <w:rPr>
          <w:rFonts w:ascii="Times New Roman" w:hAnsi="Times New Roman" w:cs="Times New Roman"/>
          <w:spacing w:val="-1"/>
        </w:rPr>
        <w:t>brewing</w:t>
      </w:r>
      <w:r w:rsidRPr="00F37C34">
        <w:rPr>
          <w:rFonts w:ascii="Times New Roman" w:hAnsi="Times New Roman" w:cs="Times New Roman"/>
          <w:spacing w:val="2"/>
        </w:rPr>
        <w:t xml:space="preserve"> </w:t>
      </w:r>
      <w:r w:rsidRPr="00F37C34">
        <w:rPr>
          <w:rFonts w:ascii="Times New Roman" w:hAnsi="Times New Roman" w:cs="Times New Roman"/>
          <w:spacing w:val="-1"/>
        </w:rPr>
        <w:t>industry</w:t>
      </w:r>
      <w:r w:rsidRPr="00F37C34">
        <w:rPr>
          <w:rFonts w:ascii="Times New Roman" w:hAnsi="Times New Roman" w:cs="Times New Roman"/>
          <w:spacing w:val="-2"/>
        </w:rPr>
        <w:t xml:space="preserve"> </w:t>
      </w:r>
      <w:r w:rsidRPr="00F37C34">
        <w:rPr>
          <w:rFonts w:ascii="Times New Roman" w:hAnsi="Times New Roman" w:cs="Times New Roman"/>
        </w:rPr>
        <w:t>or</w:t>
      </w:r>
      <w:r w:rsidRPr="00F37C34">
        <w:rPr>
          <w:rFonts w:ascii="Times New Roman" w:hAnsi="Times New Roman" w:cs="Times New Roman"/>
          <w:spacing w:val="-1"/>
        </w:rPr>
        <w:t xml:space="preserve"> study/conduct research</w:t>
      </w:r>
      <w:r w:rsidRPr="00F37C34">
        <w:rPr>
          <w:rFonts w:ascii="Times New Roman" w:hAnsi="Times New Roman" w:cs="Times New Roman"/>
        </w:rPr>
        <w:t xml:space="preserve"> </w:t>
      </w:r>
      <w:r w:rsidRPr="00F37C34">
        <w:rPr>
          <w:rFonts w:ascii="Times New Roman" w:hAnsi="Times New Roman" w:cs="Times New Roman"/>
          <w:spacing w:val="-2"/>
        </w:rPr>
        <w:t xml:space="preserve">in </w:t>
      </w:r>
      <w:r w:rsidRPr="00F37C34">
        <w:rPr>
          <w:rFonts w:ascii="Times New Roman" w:hAnsi="Times New Roman" w:cs="Times New Roman"/>
          <w:spacing w:val="-1"/>
        </w:rPr>
        <w:t>fermentation</w:t>
      </w:r>
      <w:r w:rsidRPr="00F37C34">
        <w:rPr>
          <w:rFonts w:ascii="Times New Roman" w:hAnsi="Times New Roman" w:cs="Times New Roman"/>
          <w:spacing w:val="57"/>
        </w:rPr>
        <w:t xml:space="preserve"> </w:t>
      </w:r>
      <w:r w:rsidRPr="00F37C34">
        <w:rPr>
          <w:rFonts w:ascii="Times New Roman" w:hAnsi="Times New Roman" w:cs="Times New Roman"/>
          <w:spacing w:val="-1"/>
        </w:rPr>
        <w:t xml:space="preserve">science. </w:t>
      </w:r>
    </w:p>
    <w:p w14:paraId="1B0EBA39" w14:textId="77777777" w:rsidR="009C4912" w:rsidRDefault="009C4912" w:rsidP="009C4912">
      <w:pPr>
        <w:spacing w:after="0"/>
        <w:ind w:firstLine="360"/>
        <w:jc w:val="both"/>
        <w:rPr>
          <w:rFonts w:ascii="Times New Roman" w:hAnsi="Times New Roman" w:cs="Times New Roman"/>
          <w:spacing w:val="-1"/>
        </w:rPr>
      </w:pPr>
      <w:r>
        <w:rPr>
          <w:rFonts w:ascii="Times New Roman" w:hAnsi="Times New Roman" w:cs="Times New Roman"/>
          <w:spacing w:val="-1"/>
        </w:rPr>
        <w:t xml:space="preserve">The consumer test was conducted at </w:t>
      </w:r>
      <w:r w:rsidRPr="00F37C34">
        <w:rPr>
          <w:rFonts w:ascii="Times New Roman" w:hAnsi="Times New Roman" w:cs="Times New Roman"/>
          <w:spacing w:val="-1"/>
        </w:rPr>
        <w:t>the</w:t>
      </w:r>
      <w:r w:rsidRPr="00F37C34">
        <w:rPr>
          <w:rFonts w:ascii="Times New Roman" w:hAnsi="Times New Roman" w:cs="Times New Roman"/>
        </w:rPr>
        <w:t xml:space="preserve"> </w:t>
      </w:r>
      <w:r w:rsidRPr="00F37C34">
        <w:rPr>
          <w:rFonts w:ascii="Times New Roman" w:hAnsi="Times New Roman" w:cs="Times New Roman"/>
          <w:spacing w:val="-1"/>
        </w:rPr>
        <w:t>sensory</w:t>
      </w:r>
      <w:r w:rsidRPr="00F37C34">
        <w:rPr>
          <w:rFonts w:ascii="Times New Roman" w:hAnsi="Times New Roman" w:cs="Times New Roman"/>
          <w:spacing w:val="-4"/>
        </w:rPr>
        <w:t xml:space="preserve"> </w:t>
      </w:r>
      <w:r w:rsidRPr="00F37C34">
        <w:rPr>
          <w:rFonts w:ascii="Times New Roman" w:hAnsi="Times New Roman" w:cs="Times New Roman"/>
          <w:spacing w:val="-1"/>
        </w:rPr>
        <w:t>testing</w:t>
      </w:r>
      <w:r w:rsidRPr="00F37C34">
        <w:rPr>
          <w:rFonts w:ascii="Times New Roman" w:hAnsi="Times New Roman" w:cs="Times New Roman"/>
          <w:spacing w:val="-2"/>
        </w:rPr>
        <w:t xml:space="preserve"> </w:t>
      </w:r>
      <w:r w:rsidRPr="00F37C34">
        <w:rPr>
          <w:rFonts w:ascii="Times New Roman" w:hAnsi="Times New Roman" w:cs="Times New Roman"/>
          <w:spacing w:val="-1"/>
        </w:rPr>
        <w:t>facility</w:t>
      </w:r>
      <w:r w:rsidRPr="00F37C34">
        <w:rPr>
          <w:rFonts w:ascii="Times New Roman" w:hAnsi="Times New Roman" w:cs="Times New Roman"/>
          <w:spacing w:val="-2"/>
        </w:rPr>
        <w:t xml:space="preserve"> </w:t>
      </w:r>
      <w:r w:rsidRPr="00F37C34">
        <w:rPr>
          <w:rFonts w:ascii="Times New Roman" w:hAnsi="Times New Roman" w:cs="Times New Roman"/>
        </w:rPr>
        <w:t>at</w:t>
      </w:r>
      <w:r w:rsidRPr="00F37C34">
        <w:rPr>
          <w:rFonts w:ascii="Times New Roman" w:hAnsi="Times New Roman" w:cs="Times New Roman"/>
          <w:spacing w:val="4"/>
        </w:rPr>
        <w:t xml:space="preserve"> </w:t>
      </w:r>
      <w:r w:rsidRPr="00F37C34">
        <w:rPr>
          <w:rFonts w:ascii="Times New Roman" w:hAnsi="Times New Roman" w:cs="Times New Roman"/>
          <w:spacing w:val="-1"/>
        </w:rPr>
        <w:t>Oregon</w:t>
      </w:r>
      <w:r w:rsidRPr="00F37C34">
        <w:rPr>
          <w:rFonts w:ascii="Times New Roman" w:hAnsi="Times New Roman" w:cs="Times New Roman"/>
          <w:spacing w:val="-2"/>
        </w:rPr>
        <w:t xml:space="preserve"> </w:t>
      </w:r>
      <w:r w:rsidRPr="00F37C34">
        <w:rPr>
          <w:rFonts w:ascii="Times New Roman" w:hAnsi="Times New Roman" w:cs="Times New Roman"/>
          <w:spacing w:val="-1"/>
        </w:rPr>
        <w:t>State</w:t>
      </w:r>
      <w:r w:rsidRPr="00F37C34">
        <w:rPr>
          <w:rFonts w:ascii="Times New Roman" w:hAnsi="Times New Roman" w:cs="Times New Roman"/>
          <w:spacing w:val="77"/>
        </w:rPr>
        <w:t xml:space="preserve"> </w:t>
      </w:r>
      <w:r w:rsidRPr="00F37C34">
        <w:rPr>
          <w:rFonts w:ascii="Times New Roman" w:hAnsi="Times New Roman" w:cs="Times New Roman"/>
          <w:spacing w:val="-1"/>
        </w:rPr>
        <w:t>University</w:t>
      </w:r>
      <w:r>
        <w:rPr>
          <w:rFonts w:ascii="Times New Roman" w:hAnsi="Times New Roman" w:cs="Times New Roman"/>
          <w:spacing w:val="-1"/>
        </w:rPr>
        <w:t xml:space="preserve"> (Corvallis, OR)</w:t>
      </w:r>
      <w:r w:rsidRPr="00F37C34">
        <w:rPr>
          <w:rFonts w:ascii="Times New Roman" w:hAnsi="Times New Roman" w:cs="Times New Roman"/>
          <w:spacing w:val="-1"/>
        </w:rPr>
        <w:t>.</w:t>
      </w:r>
      <w:r w:rsidRPr="00F37C34">
        <w:rPr>
          <w:rFonts w:ascii="Times New Roman" w:hAnsi="Times New Roman" w:cs="Times New Roman"/>
          <w:spacing w:val="2"/>
        </w:rPr>
        <w:t xml:space="preserve"> </w:t>
      </w:r>
      <w:r>
        <w:rPr>
          <w:rFonts w:ascii="Times New Roman" w:hAnsi="Times New Roman" w:cs="Times New Roman"/>
          <w:spacing w:val="2"/>
        </w:rPr>
        <w:t xml:space="preserve">Before the test, the participants </w:t>
      </w:r>
      <w:r>
        <w:rPr>
          <w:rFonts w:ascii="Times New Roman" w:hAnsi="Times New Roman" w:cs="Times New Roman"/>
          <w:spacing w:val="-1"/>
        </w:rPr>
        <w:t>provided</w:t>
      </w:r>
      <w:r w:rsidRPr="00F37C34">
        <w:rPr>
          <w:rFonts w:ascii="Times New Roman" w:hAnsi="Times New Roman" w:cs="Times New Roman"/>
        </w:rPr>
        <w:t xml:space="preserve"> </w:t>
      </w:r>
      <w:r w:rsidRPr="00F37C34">
        <w:rPr>
          <w:rFonts w:ascii="Times New Roman" w:hAnsi="Times New Roman" w:cs="Times New Roman"/>
          <w:spacing w:val="-1"/>
        </w:rPr>
        <w:t>written</w:t>
      </w:r>
      <w:r w:rsidRPr="00F37C34">
        <w:rPr>
          <w:rFonts w:ascii="Times New Roman" w:hAnsi="Times New Roman" w:cs="Times New Roman"/>
        </w:rPr>
        <w:t xml:space="preserve"> </w:t>
      </w:r>
      <w:r w:rsidRPr="00F37C34">
        <w:rPr>
          <w:rFonts w:ascii="Times New Roman" w:hAnsi="Times New Roman" w:cs="Times New Roman"/>
          <w:spacing w:val="-1"/>
        </w:rPr>
        <w:t>informed</w:t>
      </w:r>
      <w:r w:rsidRPr="00F37C34">
        <w:rPr>
          <w:rFonts w:ascii="Times New Roman" w:hAnsi="Times New Roman" w:cs="Times New Roman"/>
        </w:rPr>
        <w:t xml:space="preserve"> </w:t>
      </w:r>
      <w:r w:rsidRPr="00F37C34">
        <w:rPr>
          <w:rFonts w:ascii="Times New Roman" w:hAnsi="Times New Roman" w:cs="Times New Roman"/>
          <w:spacing w:val="-1"/>
        </w:rPr>
        <w:t xml:space="preserve">consent. </w:t>
      </w:r>
      <w:r>
        <w:rPr>
          <w:rFonts w:ascii="Times New Roman" w:hAnsi="Times New Roman" w:cs="Times New Roman"/>
          <w:spacing w:val="-1"/>
        </w:rPr>
        <w:t>The test was performed in individual booths under white light using computerized ballots (Compusense Cloud; Compusense Inc., Ontario, Canada).</w:t>
      </w:r>
      <w:r w:rsidRPr="00F37C34">
        <w:rPr>
          <w:rFonts w:ascii="Times New Roman" w:hAnsi="Times New Roman" w:cs="Times New Roman"/>
          <w:spacing w:val="-1"/>
        </w:rPr>
        <w:t xml:space="preserve"> </w:t>
      </w:r>
    </w:p>
    <w:p w14:paraId="1F0AD0B6" w14:textId="5E119705" w:rsidR="009C4912" w:rsidRPr="00F37C34" w:rsidRDefault="009C4912" w:rsidP="009C4912">
      <w:pPr>
        <w:spacing w:after="0"/>
        <w:ind w:firstLine="360"/>
        <w:jc w:val="both"/>
        <w:rPr>
          <w:rFonts w:ascii="Times New Roman" w:hAnsi="Times New Roman" w:cs="Times New Roman"/>
        </w:rPr>
      </w:pPr>
      <w:r>
        <w:rPr>
          <w:rFonts w:ascii="Times New Roman" w:hAnsi="Times New Roman" w:cs="Times New Roman"/>
          <w:spacing w:val="-1"/>
        </w:rPr>
        <w:t xml:space="preserve">The four beer samples were presented to the panel one at a time following a Williams Latin square design. </w:t>
      </w:r>
      <w:r w:rsidR="00006CF2">
        <w:rPr>
          <w:rFonts w:ascii="Times New Roman" w:hAnsi="Times New Roman" w:cs="Times New Roman"/>
          <w:spacing w:val="-1"/>
        </w:rPr>
        <w:t xml:space="preserve">The beers, brewed with an ale yeast, were described to the panelists as “lagers,” due to the color and flavor profile. </w:t>
      </w:r>
      <w:r>
        <w:rPr>
          <w:rFonts w:ascii="Times New Roman" w:hAnsi="Times New Roman" w:cs="Times New Roman"/>
          <w:spacing w:val="-1"/>
        </w:rPr>
        <w:t xml:space="preserve">The participants were asked to taste a beer sample and perform two tasks: 1) to rate overall liking and 2) to select all descriptors that are appropriate for the sample (i.e., Check All That Apply, CATA). </w:t>
      </w:r>
      <w:r w:rsidRPr="00F37C34">
        <w:rPr>
          <w:rFonts w:ascii="Times New Roman" w:hAnsi="Times New Roman" w:cs="Times New Roman"/>
          <w:spacing w:val="-1"/>
        </w:rPr>
        <w:t xml:space="preserve">A total of 18 sensory descriptors were </w:t>
      </w:r>
      <w:r>
        <w:rPr>
          <w:rFonts w:ascii="Times New Roman" w:hAnsi="Times New Roman" w:cs="Times New Roman"/>
          <w:spacing w:val="-1"/>
        </w:rPr>
        <w:t xml:space="preserve">provided under three categories: </w:t>
      </w:r>
      <w:r w:rsidRPr="00F37C34">
        <w:rPr>
          <w:rFonts w:ascii="Times New Roman" w:hAnsi="Times New Roman" w:cs="Times New Roman"/>
          <w:spacing w:val="-1"/>
        </w:rPr>
        <w:t>taste</w:t>
      </w:r>
      <w:r>
        <w:rPr>
          <w:rFonts w:ascii="Times New Roman" w:hAnsi="Times New Roman" w:cs="Times New Roman"/>
          <w:spacing w:val="-1"/>
        </w:rPr>
        <w:t xml:space="preserve"> (sweet, sour, bitter)</w:t>
      </w:r>
      <w:r w:rsidRPr="00F37C34">
        <w:rPr>
          <w:rFonts w:ascii="Times New Roman" w:hAnsi="Times New Roman" w:cs="Times New Roman"/>
          <w:spacing w:val="-1"/>
        </w:rPr>
        <w:t>, aroma/flavor</w:t>
      </w:r>
      <w:r w:rsidRPr="00F37C34">
        <w:rPr>
          <w:rFonts w:ascii="Times New Roman" w:hAnsi="Times New Roman" w:cs="Times New Roman"/>
          <w:spacing w:val="1"/>
        </w:rPr>
        <w:t xml:space="preserve"> </w:t>
      </w:r>
      <w:r>
        <w:rPr>
          <w:rFonts w:ascii="Times New Roman" w:hAnsi="Times New Roman" w:cs="Times New Roman"/>
          <w:spacing w:val="1"/>
        </w:rPr>
        <w:t xml:space="preserve">(caramel, citrus, floral, fruity, honey, holly, malty, molasses, toasted, other), </w:t>
      </w:r>
      <w:r w:rsidRPr="00F37C34">
        <w:rPr>
          <w:rFonts w:ascii="Times New Roman" w:hAnsi="Times New Roman" w:cs="Times New Roman"/>
          <w:spacing w:val="-1"/>
        </w:rPr>
        <w:t>and</w:t>
      </w:r>
      <w:r w:rsidRPr="00F37C34">
        <w:rPr>
          <w:rFonts w:ascii="Times New Roman" w:hAnsi="Times New Roman" w:cs="Times New Roman"/>
          <w:spacing w:val="-4"/>
        </w:rPr>
        <w:t xml:space="preserve"> </w:t>
      </w:r>
      <w:r w:rsidRPr="00F37C34">
        <w:rPr>
          <w:rFonts w:ascii="Times New Roman" w:hAnsi="Times New Roman" w:cs="Times New Roman"/>
          <w:spacing w:val="-1"/>
        </w:rPr>
        <w:t>mouthfeel</w:t>
      </w:r>
      <w:r>
        <w:rPr>
          <w:rFonts w:ascii="Times New Roman" w:hAnsi="Times New Roman" w:cs="Times New Roman"/>
          <w:spacing w:val="-1"/>
        </w:rPr>
        <w:t xml:space="preserve"> (astringent, crisp, light, refreshing, thin/watery)</w:t>
      </w:r>
      <w:r w:rsidRPr="00F37C34">
        <w:rPr>
          <w:rFonts w:ascii="Times New Roman" w:hAnsi="Times New Roman" w:cs="Times New Roman"/>
          <w:spacing w:val="2"/>
        </w:rPr>
        <w:t xml:space="preserve">. </w:t>
      </w:r>
      <w:r w:rsidRPr="00F37C34">
        <w:rPr>
          <w:rFonts w:ascii="Times New Roman" w:hAnsi="Times New Roman" w:cs="Times New Roman"/>
          <w:spacing w:val="-1"/>
        </w:rPr>
        <w:t xml:space="preserve"> </w:t>
      </w:r>
      <w:r>
        <w:rPr>
          <w:rFonts w:ascii="Times New Roman" w:hAnsi="Times New Roman" w:cs="Times New Roman"/>
          <w:spacing w:val="-1"/>
        </w:rPr>
        <w:t xml:space="preserve">The panel proceeded with the tasting in a serial monadic manner. All samples were provided in two-ounce aliquot with </w:t>
      </w:r>
      <w:r>
        <w:rPr>
          <w:rFonts w:ascii="Times New Roman" w:hAnsi="Times New Roman" w:cs="Times New Roman"/>
        </w:rPr>
        <w:t>t</w:t>
      </w:r>
      <w:r w:rsidRPr="00F37C34">
        <w:rPr>
          <w:rFonts w:ascii="Times New Roman" w:hAnsi="Times New Roman" w:cs="Times New Roman"/>
        </w:rPr>
        <w:t>hree-digit</w:t>
      </w:r>
      <w:r w:rsidRPr="00F37C34">
        <w:rPr>
          <w:rFonts w:ascii="Times New Roman" w:hAnsi="Times New Roman" w:cs="Times New Roman"/>
          <w:spacing w:val="-1"/>
        </w:rPr>
        <w:t xml:space="preserve"> </w:t>
      </w:r>
      <w:r>
        <w:rPr>
          <w:rFonts w:ascii="Times New Roman" w:hAnsi="Times New Roman" w:cs="Times New Roman"/>
          <w:spacing w:val="-1"/>
        </w:rPr>
        <w:t xml:space="preserve">random </w:t>
      </w:r>
      <w:r w:rsidRPr="00F37C34">
        <w:rPr>
          <w:rFonts w:ascii="Times New Roman" w:hAnsi="Times New Roman" w:cs="Times New Roman"/>
          <w:spacing w:val="-1"/>
        </w:rPr>
        <w:t>codes. After</w:t>
      </w:r>
      <w:r w:rsidRPr="00F37C34">
        <w:rPr>
          <w:rFonts w:ascii="Times New Roman" w:hAnsi="Times New Roman" w:cs="Times New Roman"/>
          <w:spacing w:val="71"/>
        </w:rPr>
        <w:t xml:space="preserve"> </w:t>
      </w:r>
      <w:r w:rsidRPr="00F37C34">
        <w:rPr>
          <w:rFonts w:ascii="Times New Roman" w:hAnsi="Times New Roman" w:cs="Times New Roman"/>
          <w:spacing w:val="-1"/>
        </w:rPr>
        <w:t>trying</w:t>
      </w:r>
      <w:r w:rsidRPr="00F37C34">
        <w:rPr>
          <w:rFonts w:ascii="Times New Roman" w:hAnsi="Times New Roman" w:cs="Times New Roman"/>
          <w:spacing w:val="2"/>
        </w:rPr>
        <w:t xml:space="preserve"> </w:t>
      </w:r>
      <w:r w:rsidRPr="00F37C34">
        <w:rPr>
          <w:rFonts w:ascii="Times New Roman" w:hAnsi="Times New Roman" w:cs="Times New Roman"/>
          <w:spacing w:val="-1"/>
        </w:rPr>
        <w:t>each</w:t>
      </w:r>
      <w:r w:rsidRPr="00F37C34">
        <w:rPr>
          <w:rFonts w:ascii="Times New Roman" w:hAnsi="Times New Roman" w:cs="Times New Roman"/>
        </w:rPr>
        <w:t xml:space="preserve"> </w:t>
      </w:r>
      <w:r w:rsidRPr="00F37C34">
        <w:rPr>
          <w:rFonts w:ascii="Times New Roman" w:hAnsi="Times New Roman" w:cs="Times New Roman"/>
          <w:spacing w:val="-1"/>
        </w:rPr>
        <w:lastRenderedPageBreak/>
        <w:t>sample, pa</w:t>
      </w:r>
      <w:r>
        <w:rPr>
          <w:rFonts w:ascii="Times New Roman" w:hAnsi="Times New Roman" w:cs="Times New Roman"/>
          <w:spacing w:val="-1"/>
        </w:rPr>
        <w:t>rticipants</w:t>
      </w:r>
      <w:r w:rsidRPr="00F37C34">
        <w:rPr>
          <w:rFonts w:ascii="Times New Roman" w:hAnsi="Times New Roman" w:cs="Times New Roman"/>
          <w:spacing w:val="3"/>
        </w:rPr>
        <w:t xml:space="preserve"> </w:t>
      </w:r>
      <w:r w:rsidRPr="00F37C34">
        <w:rPr>
          <w:rFonts w:ascii="Times New Roman" w:hAnsi="Times New Roman" w:cs="Times New Roman"/>
          <w:spacing w:val="-1"/>
        </w:rPr>
        <w:t>were</w:t>
      </w:r>
      <w:r w:rsidRPr="00F37C34">
        <w:rPr>
          <w:rFonts w:ascii="Times New Roman" w:hAnsi="Times New Roman" w:cs="Times New Roman"/>
          <w:spacing w:val="1"/>
        </w:rPr>
        <w:t xml:space="preserve"> </w:t>
      </w:r>
      <w:r w:rsidRPr="00F37C34">
        <w:rPr>
          <w:rFonts w:ascii="Times New Roman" w:hAnsi="Times New Roman" w:cs="Times New Roman"/>
          <w:spacing w:val="-1"/>
        </w:rPr>
        <w:t>provided</w:t>
      </w:r>
      <w:r w:rsidRPr="00F37C34">
        <w:rPr>
          <w:rFonts w:ascii="Times New Roman" w:hAnsi="Times New Roman" w:cs="Times New Roman"/>
        </w:rPr>
        <w:t xml:space="preserve"> </w:t>
      </w:r>
      <w:r w:rsidRPr="00F37C34">
        <w:rPr>
          <w:rFonts w:ascii="Times New Roman" w:hAnsi="Times New Roman" w:cs="Times New Roman"/>
          <w:spacing w:val="-2"/>
        </w:rPr>
        <w:t>with</w:t>
      </w:r>
      <w:r w:rsidRPr="00F37C34">
        <w:rPr>
          <w:rFonts w:ascii="Times New Roman" w:hAnsi="Times New Roman" w:cs="Times New Roman"/>
          <w:spacing w:val="2"/>
        </w:rPr>
        <w:t xml:space="preserve"> </w:t>
      </w:r>
      <w:r w:rsidRPr="00F37C34">
        <w:rPr>
          <w:rFonts w:ascii="Times New Roman" w:hAnsi="Times New Roman" w:cs="Times New Roman"/>
          <w:spacing w:val="-1"/>
        </w:rPr>
        <w:t>unsalted</w:t>
      </w:r>
      <w:r w:rsidRPr="00F37C34">
        <w:rPr>
          <w:rFonts w:ascii="Times New Roman" w:hAnsi="Times New Roman" w:cs="Times New Roman"/>
          <w:spacing w:val="-2"/>
        </w:rPr>
        <w:t xml:space="preserve"> </w:t>
      </w:r>
      <w:r w:rsidRPr="00F37C34">
        <w:rPr>
          <w:rFonts w:ascii="Times New Roman" w:hAnsi="Times New Roman" w:cs="Times New Roman"/>
          <w:spacing w:val="-1"/>
        </w:rPr>
        <w:t>crackers</w:t>
      </w:r>
      <w:r w:rsidRPr="00F37C34">
        <w:rPr>
          <w:rFonts w:ascii="Times New Roman" w:hAnsi="Times New Roman" w:cs="Times New Roman"/>
          <w:spacing w:val="-2"/>
        </w:rPr>
        <w:t xml:space="preserve"> </w:t>
      </w:r>
      <w:r w:rsidRPr="00F37C34">
        <w:rPr>
          <w:rFonts w:ascii="Times New Roman" w:hAnsi="Times New Roman" w:cs="Times New Roman"/>
          <w:spacing w:val="-1"/>
        </w:rPr>
        <w:t>and</w:t>
      </w:r>
      <w:r w:rsidRPr="00F37C34">
        <w:rPr>
          <w:rFonts w:ascii="Times New Roman" w:hAnsi="Times New Roman" w:cs="Times New Roman"/>
        </w:rPr>
        <w:t xml:space="preserve"> </w:t>
      </w:r>
      <w:r w:rsidRPr="00F37C34">
        <w:rPr>
          <w:rFonts w:ascii="Times New Roman" w:hAnsi="Times New Roman" w:cs="Times New Roman"/>
          <w:spacing w:val="-1"/>
        </w:rPr>
        <w:t>spring</w:t>
      </w:r>
      <w:r w:rsidRPr="00F37C34">
        <w:rPr>
          <w:rFonts w:ascii="Times New Roman" w:hAnsi="Times New Roman" w:cs="Times New Roman"/>
        </w:rPr>
        <w:t xml:space="preserve"> </w:t>
      </w:r>
      <w:r w:rsidRPr="00F37C34">
        <w:rPr>
          <w:rFonts w:ascii="Times New Roman" w:hAnsi="Times New Roman" w:cs="Times New Roman"/>
          <w:spacing w:val="-1"/>
        </w:rPr>
        <w:t xml:space="preserve">water </w:t>
      </w:r>
      <w:r w:rsidRPr="00F37C34">
        <w:rPr>
          <w:rFonts w:ascii="Times New Roman" w:hAnsi="Times New Roman" w:cs="Times New Roman"/>
        </w:rPr>
        <w:t xml:space="preserve">to </w:t>
      </w:r>
      <w:r w:rsidRPr="00F37C34">
        <w:rPr>
          <w:rFonts w:ascii="Times New Roman" w:hAnsi="Times New Roman" w:cs="Times New Roman"/>
          <w:spacing w:val="-1"/>
        </w:rPr>
        <w:t>cleanse</w:t>
      </w:r>
      <w:r>
        <w:rPr>
          <w:rFonts w:ascii="Times New Roman" w:hAnsi="Times New Roman" w:cs="Times New Roman"/>
          <w:spacing w:val="61"/>
        </w:rPr>
        <w:t xml:space="preserve"> </w:t>
      </w:r>
      <w:r w:rsidRPr="00F37C34">
        <w:rPr>
          <w:rFonts w:ascii="Times New Roman" w:hAnsi="Times New Roman" w:cs="Times New Roman"/>
        </w:rPr>
        <w:t xml:space="preserve">the </w:t>
      </w:r>
      <w:r w:rsidRPr="00F37C34">
        <w:rPr>
          <w:rFonts w:ascii="Times New Roman" w:hAnsi="Times New Roman" w:cs="Times New Roman"/>
          <w:spacing w:val="-1"/>
        </w:rPr>
        <w:t xml:space="preserve">palate </w:t>
      </w:r>
      <w:r w:rsidRPr="00F37C34">
        <w:rPr>
          <w:rFonts w:ascii="Times New Roman" w:hAnsi="Times New Roman" w:cs="Times New Roman"/>
          <w:spacing w:val="-2"/>
        </w:rPr>
        <w:t>while</w:t>
      </w:r>
      <w:r w:rsidRPr="00F37C34">
        <w:rPr>
          <w:rFonts w:ascii="Times New Roman" w:hAnsi="Times New Roman" w:cs="Times New Roman"/>
        </w:rPr>
        <w:t xml:space="preserve"> they</w:t>
      </w:r>
      <w:r w:rsidRPr="00F37C34">
        <w:rPr>
          <w:rFonts w:ascii="Times New Roman" w:hAnsi="Times New Roman" w:cs="Times New Roman"/>
          <w:spacing w:val="-2"/>
        </w:rPr>
        <w:t xml:space="preserve"> </w:t>
      </w:r>
      <w:r w:rsidRPr="00F37C34">
        <w:rPr>
          <w:rFonts w:ascii="Times New Roman" w:hAnsi="Times New Roman" w:cs="Times New Roman"/>
          <w:spacing w:val="-1"/>
        </w:rPr>
        <w:t>waited</w:t>
      </w:r>
      <w:r w:rsidRPr="00F37C34">
        <w:rPr>
          <w:rFonts w:ascii="Times New Roman" w:hAnsi="Times New Roman" w:cs="Times New Roman"/>
        </w:rPr>
        <w:t xml:space="preserve"> 2</w:t>
      </w:r>
      <w:r w:rsidRPr="00F37C34">
        <w:rPr>
          <w:rFonts w:ascii="Times New Roman" w:hAnsi="Times New Roman" w:cs="Times New Roman"/>
          <w:spacing w:val="-2"/>
        </w:rPr>
        <w:t xml:space="preserve"> </w:t>
      </w:r>
      <w:r>
        <w:rPr>
          <w:rFonts w:ascii="Times New Roman" w:hAnsi="Times New Roman" w:cs="Times New Roman"/>
          <w:spacing w:val="-1"/>
        </w:rPr>
        <w:t>min</w:t>
      </w:r>
      <w:r w:rsidRPr="00F37C34">
        <w:rPr>
          <w:rFonts w:ascii="Times New Roman" w:hAnsi="Times New Roman" w:cs="Times New Roman"/>
          <w:spacing w:val="-2"/>
        </w:rPr>
        <w:t xml:space="preserve"> </w:t>
      </w:r>
      <w:r w:rsidRPr="00F37C34">
        <w:rPr>
          <w:rFonts w:ascii="Times New Roman" w:hAnsi="Times New Roman" w:cs="Times New Roman"/>
        </w:rPr>
        <w:t>for</w:t>
      </w:r>
      <w:r w:rsidRPr="00F37C34">
        <w:rPr>
          <w:rFonts w:ascii="Times New Roman" w:hAnsi="Times New Roman" w:cs="Times New Roman"/>
          <w:spacing w:val="-1"/>
        </w:rPr>
        <w:t xml:space="preserve"> </w:t>
      </w:r>
      <w:r w:rsidRPr="00F37C34">
        <w:rPr>
          <w:rFonts w:ascii="Times New Roman" w:hAnsi="Times New Roman" w:cs="Times New Roman"/>
        </w:rPr>
        <w:t>the</w:t>
      </w:r>
      <w:r w:rsidRPr="00F37C34">
        <w:rPr>
          <w:rFonts w:ascii="Times New Roman" w:hAnsi="Times New Roman" w:cs="Times New Roman"/>
          <w:spacing w:val="-2"/>
        </w:rPr>
        <w:t xml:space="preserve"> </w:t>
      </w:r>
      <w:r w:rsidRPr="00F37C34">
        <w:rPr>
          <w:rFonts w:ascii="Times New Roman" w:hAnsi="Times New Roman" w:cs="Times New Roman"/>
          <w:spacing w:val="-1"/>
        </w:rPr>
        <w:t>next</w:t>
      </w:r>
      <w:r w:rsidRPr="00F37C34">
        <w:rPr>
          <w:rFonts w:ascii="Times New Roman" w:hAnsi="Times New Roman" w:cs="Times New Roman"/>
          <w:spacing w:val="2"/>
        </w:rPr>
        <w:t xml:space="preserve"> </w:t>
      </w:r>
      <w:r w:rsidRPr="00F37C34">
        <w:rPr>
          <w:rFonts w:ascii="Times New Roman" w:hAnsi="Times New Roman" w:cs="Times New Roman"/>
          <w:spacing w:val="-1"/>
        </w:rPr>
        <w:t xml:space="preserve">sample. After </w:t>
      </w:r>
      <w:r w:rsidRPr="00F37C34">
        <w:rPr>
          <w:rFonts w:ascii="Times New Roman" w:hAnsi="Times New Roman" w:cs="Times New Roman"/>
        </w:rPr>
        <w:t xml:space="preserve">4 </w:t>
      </w:r>
      <w:r w:rsidRPr="00F37C34">
        <w:rPr>
          <w:rFonts w:ascii="Times New Roman" w:hAnsi="Times New Roman" w:cs="Times New Roman"/>
          <w:spacing w:val="-1"/>
        </w:rPr>
        <w:t>samples</w:t>
      </w:r>
      <w:r w:rsidRPr="00F37C34">
        <w:rPr>
          <w:rFonts w:ascii="Times New Roman" w:hAnsi="Times New Roman" w:cs="Times New Roman"/>
        </w:rPr>
        <w:t xml:space="preserve"> had been</w:t>
      </w:r>
      <w:r w:rsidRPr="00F37C34">
        <w:rPr>
          <w:rFonts w:ascii="Times New Roman" w:hAnsi="Times New Roman" w:cs="Times New Roman"/>
          <w:spacing w:val="-2"/>
        </w:rPr>
        <w:t xml:space="preserve"> </w:t>
      </w:r>
      <w:r w:rsidRPr="00F37C34">
        <w:rPr>
          <w:rFonts w:ascii="Times New Roman" w:hAnsi="Times New Roman" w:cs="Times New Roman"/>
          <w:spacing w:val="-1"/>
        </w:rPr>
        <w:t>tested,</w:t>
      </w:r>
      <w:r w:rsidRPr="00F37C34">
        <w:rPr>
          <w:rFonts w:ascii="Times New Roman" w:hAnsi="Times New Roman" w:cs="Times New Roman"/>
          <w:spacing w:val="43"/>
        </w:rPr>
        <w:t xml:space="preserve"> </w:t>
      </w:r>
      <w:r w:rsidRPr="00F37C34">
        <w:rPr>
          <w:rFonts w:ascii="Times New Roman" w:hAnsi="Times New Roman" w:cs="Times New Roman"/>
          <w:spacing w:val="-1"/>
        </w:rPr>
        <w:t>pa</w:t>
      </w:r>
      <w:r>
        <w:rPr>
          <w:rFonts w:ascii="Times New Roman" w:hAnsi="Times New Roman" w:cs="Times New Roman"/>
          <w:spacing w:val="-1"/>
        </w:rPr>
        <w:t>rticipants</w:t>
      </w:r>
      <w:r w:rsidRPr="00F37C34">
        <w:rPr>
          <w:rFonts w:ascii="Times New Roman" w:hAnsi="Times New Roman" w:cs="Times New Roman"/>
          <w:spacing w:val="1"/>
        </w:rPr>
        <w:t xml:space="preserve"> </w:t>
      </w:r>
      <w:r w:rsidRPr="00F37C34">
        <w:rPr>
          <w:rFonts w:ascii="Times New Roman" w:hAnsi="Times New Roman" w:cs="Times New Roman"/>
          <w:spacing w:val="-1"/>
        </w:rPr>
        <w:t>were</w:t>
      </w:r>
      <w:r w:rsidRPr="00F37C34">
        <w:rPr>
          <w:rFonts w:ascii="Times New Roman" w:hAnsi="Times New Roman" w:cs="Times New Roman"/>
          <w:spacing w:val="1"/>
        </w:rPr>
        <w:t xml:space="preserve"> </w:t>
      </w:r>
      <w:r w:rsidRPr="00F37C34">
        <w:rPr>
          <w:rFonts w:ascii="Times New Roman" w:hAnsi="Times New Roman" w:cs="Times New Roman"/>
          <w:spacing w:val="-1"/>
        </w:rPr>
        <w:t>asked</w:t>
      </w:r>
      <w:r w:rsidRPr="00F37C34">
        <w:rPr>
          <w:rFonts w:ascii="Times New Roman" w:hAnsi="Times New Roman" w:cs="Times New Roman"/>
          <w:spacing w:val="-2"/>
        </w:rPr>
        <w:t xml:space="preserve"> </w:t>
      </w:r>
      <w:r w:rsidRPr="00F37C34">
        <w:rPr>
          <w:rFonts w:ascii="Times New Roman" w:hAnsi="Times New Roman" w:cs="Times New Roman"/>
        </w:rPr>
        <w:t>to</w:t>
      </w:r>
      <w:r w:rsidRPr="00F37C34">
        <w:rPr>
          <w:rFonts w:ascii="Times New Roman" w:hAnsi="Times New Roman" w:cs="Times New Roman"/>
          <w:spacing w:val="-2"/>
        </w:rPr>
        <w:t xml:space="preserve"> </w:t>
      </w:r>
      <w:r w:rsidRPr="00F37C34">
        <w:rPr>
          <w:rFonts w:ascii="Times New Roman" w:hAnsi="Times New Roman" w:cs="Times New Roman"/>
          <w:spacing w:val="-1"/>
        </w:rPr>
        <w:t>imagine</w:t>
      </w:r>
      <w:r w:rsidRPr="00F37C34">
        <w:rPr>
          <w:rFonts w:ascii="Times New Roman" w:hAnsi="Times New Roman" w:cs="Times New Roman"/>
        </w:rPr>
        <w:t xml:space="preserve"> </w:t>
      </w:r>
      <w:r w:rsidRPr="00F37C34">
        <w:rPr>
          <w:rFonts w:ascii="Times New Roman" w:hAnsi="Times New Roman" w:cs="Times New Roman"/>
          <w:spacing w:val="-1"/>
        </w:rPr>
        <w:t>their</w:t>
      </w:r>
      <w:r w:rsidRPr="00F37C34">
        <w:rPr>
          <w:rFonts w:ascii="Times New Roman" w:hAnsi="Times New Roman" w:cs="Times New Roman"/>
          <w:spacing w:val="1"/>
        </w:rPr>
        <w:t xml:space="preserve"> </w:t>
      </w:r>
      <w:r w:rsidRPr="00F37C34">
        <w:rPr>
          <w:rFonts w:ascii="Times New Roman" w:hAnsi="Times New Roman" w:cs="Times New Roman"/>
          <w:spacing w:val="-1"/>
        </w:rPr>
        <w:t>ideal lager</w:t>
      </w:r>
      <w:r w:rsidRPr="00F37C34">
        <w:rPr>
          <w:rFonts w:ascii="Times New Roman" w:hAnsi="Times New Roman" w:cs="Times New Roman"/>
          <w:spacing w:val="-4"/>
        </w:rPr>
        <w:t xml:space="preserve"> </w:t>
      </w:r>
      <w:r w:rsidRPr="00F37C34">
        <w:rPr>
          <w:rFonts w:ascii="Times New Roman" w:hAnsi="Times New Roman" w:cs="Times New Roman"/>
          <w:spacing w:val="-1"/>
        </w:rPr>
        <w:t>and</w:t>
      </w:r>
      <w:r w:rsidRPr="00F37C34">
        <w:rPr>
          <w:rFonts w:ascii="Times New Roman" w:hAnsi="Times New Roman" w:cs="Times New Roman"/>
        </w:rPr>
        <w:t xml:space="preserve"> choose</w:t>
      </w:r>
      <w:r w:rsidRPr="00F37C34">
        <w:rPr>
          <w:rFonts w:ascii="Times New Roman" w:hAnsi="Times New Roman" w:cs="Times New Roman"/>
          <w:spacing w:val="-2"/>
        </w:rPr>
        <w:t xml:space="preserve"> </w:t>
      </w:r>
      <w:r w:rsidR="00F5797A" w:rsidRPr="00F37C34">
        <w:rPr>
          <w:rFonts w:ascii="Times New Roman" w:hAnsi="Times New Roman" w:cs="Times New Roman"/>
        </w:rPr>
        <w:t>the</w:t>
      </w:r>
      <w:r w:rsidR="00F5797A" w:rsidRPr="00F37C34">
        <w:rPr>
          <w:rFonts w:ascii="Times New Roman" w:hAnsi="Times New Roman" w:cs="Times New Roman"/>
          <w:spacing w:val="-2"/>
        </w:rPr>
        <w:t xml:space="preserve"> </w:t>
      </w:r>
      <w:r w:rsidR="00F5797A">
        <w:rPr>
          <w:rFonts w:ascii="Times New Roman" w:hAnsi="Times New Roman" w:cs="Times New Roman"/>
          <w:spacing w:val="-2"/>
        </w:rPr>
        <w:t>best</w:t>
      </w:r>
      <w:r w:rsidRPr="00F37C34">
        <w:rPr>
          <w:rFonts w:ascii="Times New Roman" w:hAnsi="Times New Roman" w:cs="Times New Roman"/>
          <w:spacing w:val="-1"/>
        </w:rPr>
        <w:t xml:space="preserve"> descriptors</w:t>
      </w:r>
      <w:r w:rsidRPr="00F37C34">
        <w:rPr>
          <w:rFonts w:ascii="Times New Roman" w:hAnsi="Times New Roman" w:cs="Times New Roman"/>
          <w:spacing w:val="-2"/>
        </w:rPr>
        <w:t xml:space="preserve">. </w:t>
      </w:r>
      <w:r>
        <w:rPr>
          <w:rFonts w:ascii="Times New Roman" w:hAnsi="Times New Roman" w:cs="Times New Roman"/>
          <w:spacing w:val="-2"/>
        </w:rPr>
        <w:t>They were then asked to rank the top three qualities from t</w:t>
      </w:r>
      <w:r w:rsidRPr="00F37C34">
        <w:rPr>
          <w:rFonts w:ascii="Times New Roman" w:hAnsi="Times New Roman" w:cs="Times New Roman"/>
        </w:rPr>
        <w:t>he</w:t>
      </w:r>
      <w:r w:rsidRPr="00F37C34">
        <w:rPr>
          <w:rFonts w:ascii="Times New Roman" w:hAnsi="Times New Roman" w:cs="Times New Roman"/>
          <w:spacing w:val="-2"/>
        </w:rPr>
        <w:t xml:space="preserve"> </w:t>
      </w:r>
      <w:r>
        <w:rPr>
          <w:rFonts w:ascii="Times New Roman" w:hAnsi="Times New Roman" w:cs="Times New Roman"/>
          <w:spacing w:val="-2"/>
        </w:rPr>
        <w:t>chosen descriptors</w:t>
      </w:r>
      <w:r w:rsidRPr="00F37C34">
        <w:rPr>
          <w:rFonts w:ascii="Times New Roman" w:hAnsi="Times New Roman" w:cs="Times New Roman"/>
          <w:spacing w:val="1"/>
        </w:rPr>
        <w:t xml:space="preserve">. </w:t>
      </w:r>
      <w:r w:rsidRPr="00F37C34">
        <w:rPr>
          <w:rFonts w:ascii="Times New Roman" w:hAnsi="Times New Roman" w:cs="Times New Roman"/>
          <w:spacing w:val="-2"/>
        </w:rPr>
        <w:t>Finally,</w:t>
      </w:r>
      <w:r w:rsidRPr="00F37C34">
        <w:rPr>
          <w:rFonts w:ascii="Times New Roman" w:hAnsi="Times New Roman" w:cs="Times New Roman"/>
          <w:spacing w:val="4"/>
        </w:rPr>
        <w:t xml:space="preserve"> </w:t>
      </w:r>
      <w:r>
        <w:rPr>
          <w:rFonts w:ascii="Times New Roman" w:hAnsi="Times New Roman" w:cs="Times New Roman"/>
          <w:spacing w:val="4"/>
        </w:rPr>
        <w:t xml:space="preserve">the participants were asked to fill out demographic questionnaire. </w:t>
      </w:r>
    </w:p>
    <w:p w14:paraId="6EA04AFB" w14:textId="0DE66597" w:rsidR="008919FD" w:rsidRDefault="008919FD" w:rsidP="002D555D">
      <w:pPr>
        <w:spacing w:after="0"/>
        <w:rPr>
          <w:rFonts w:ascii="Times New Roman" w:hAnsi="Times New Roman" w:cs="Times New Roman"/>
          <w:b/>
          <w:i/>
        </w:rPr>
      </w:pPr>
    </w:p>
    <w:p w14:paraId="41B19C44" w14:textId="6AF6654C" w:rsidR="002D555D" w:rsidRPr="002D555D" w:rsidRDefault="002D555D" w:rsidP="002D555D">
      <w:pPr>
        <w:spacing w:after="0"/>
        <w:rPr>
          <w:rFonts w:ascii="Times New Roman" w:hAnsi="Times New Roman" w:cs="Times New Roman"/>
          <w:b/>
        </w:rPr>
      </w:pPr>
      <w:r w:rsidRPr="002D555D">
        <w:rPr>
          <w:rFonts w:ascii="Times New Roman" w:hAnsi="Times New Roman" w:cs="Times New Roman"/>
          <w:b/>
        </w:rPr>
        <w:t>Panel 2: Deschutes Brewery Sensory Training and Process</w:t>
      </w:r>
      <w:r w:rsidR="004A4C6B">
        <w:rPr>
          <w:rFonts w:ascii="Times New Roman" w:hAnsi="Times New Roman" w:cs="Times New Roman"/>
          <w:b/>
        </w:rPr>
        <w:t>.</w:t>
      </w:r>
    </w:p>
    <w:p w14:paraId="55C4C441" w14:textId="31BA3000" w:rsidR="002D555D" w:rsidRDefault="002D555D" w:rsidP="00C36C27">
      <w:pPr>
        <w:spacing w:after="0"/>
        <w:ind w:firstLine="360"/>
        <w:jc w:val="both"/>
        <w:rPr>
          <w:rFonts w:ascii="Times New Roman" w:hAnsi="Times New Roman" w:cs="Times New Roman"/>
        </w:rPr>
      </w:pPr>
      <w:r>
        <w:rPr>
          <w:rFonts w:ascii="Times New Roman" w:hAnsi="Times New Roman" w:cs="Times New Roman"/>
        </w:rPr>
        <w:t xml:space="preserve">Quantitative Descriptive Analysis (QDA) is a method in which suggest multiple product evaluation by using panelists’ skill in making relative judgments with a high degree of precision. The QDA method was implemented across five brewery panels, ranging from 9 panelists to 21 panelists. Each panel </w:t>
      </w:r>
      <w:r w:rsidR="00C36C27">
        <w:rPr>
          <w:rFonts w:ascii="Times New Roman" w:hAnsi="Times New Roman" w:cs="Times New Roman"/>
        </w:rPr>
        <w:t>was formally trained</w:t>
      </w:r>
      <w:r>
        <w:rPr>
          <w:rFonts w:ascii="Times New Roman" w:hAnsi="Times New Roman" w:cs="Times New Roman"/>
        </w:rPr>
        <w:t xml:space="preserve"> </w:t>
      </w:r>
      <w:r w:rsidR="00C36C27">
        <w:rPr>
          <w:rFonts w:ascii="Times New Roman" w:hAnsi="Times New Roman" w:cs="Times New Roman"/>
        </w:rPr>
        <w:t xml:space="preserve">prior to analysis. </w:t>
      </w:r>
      <w:r>
        <w:rPr>
          <w:rFonts w:ascii="Times New Roman" w:hAnsi="Times New Roman" w:cs="Times New Roman"/>
        </w:rPr>
        <w:t xml:space="preserve">The first training used foods that exhibited the sensory attributes identified as key flavors in evaluating barley and malt flavors in beer. The ballot consisted of 16 sensory attributes: </w:t>
      </w:r>
      <w:r w:rsidRPr="00C36C27">
        <w:rPr>
          <w:rFonts w:ascii="Times New Roman" w:hAnsi="Times New Roman" w:cs="Times New Roman"/>
          <w:i/>
        </w:rPr>
        <w:t>astringent, biscuit, bready/doughy, caramel, DMS, earthy, floral, graham cracker, grainy, grassy, honey, mouthcoating, nutty, roasted marshmallow, toasted bread</w:t>
      </w:r>
      <w:r>
        <w:rPr>
          <w:rFonts w:ascii="Times New Roman" w:hAnsi="Times New Roman" w:cs="Times New Roman"/>
        </w:rPr>
        <w:t xml:space="preserve">, and </w:t>
      </w:r>
      <w:r w:rsidRPr="00C36C27">
        <w:rPr>
          <w:rFonts w:ascii="Times New Roman" w:hAnsi="Times New Roman" w:cs="Times New Roman"/>
          <w:i/>
        </w:rPr>
        <w:t>toffee</w:t>
      </w:r>
      <w:r>
        <w:rPr>
          <w:rFonts w:ascii="Times New Roman" w:hAnsi="Times New Roman" w:cs="Times New Roman"/>
        </w:rPr>
        <w:t xml:space="preserve">. Sensory attributes </w:t>
      </w:r>
      <w:r w:rsidR="00C36C27">
        <w:rPr>
          <w:rFonts w:ascii="Times New Roman" w:hAnsi="Times New Roman" w:cs="Times New Roman"/>
        </w:rPr>
        <w:t xml:space="preserve">measured on </w:t>
      </w:r>
      <w:r>
        <w:rPr>
          <w:rFonts w:ascii="Times New Roman" w:hAnsi="Times New Roman" w:cs="Times New Roman"/>
        </w:rPr>
        <w:t xml:space="preserve">a line scale from 0-15, where 0 was </w:t>
      </w:r>
      <w:r w:rsidR="00C36C27">
        <w:rPr>
          <w:rFonts w:ascii="Times New Roman" w:hAnsi="Times New Roman" w:cs="Times New Roman"/>
        </w:rPr>
        <w:t>‘not detected’</w:t>
      </w:r>
      <w:r>
        <w:rPr>
          <w:rFonts w:ascii="Times New Roman" w:hAnsi="Times New Roman" w:cs="Times New Roman"/>
        </w:rPr>
        <w:t xml:space="preserve"> and 15 was the most the panelist had ever experienced in beer. The second training introduced the scaling and tasting techniques. This was accomplished through the tasting of Great Western 2-row </w:t>
      </w:r>
      <w:r w:rsidRPr="00C36C27">
        <w:rPr>
          <w:rFonts w:ascii="Times New Roman" w:hAnsi="Times New Roman" w:cs="Times New Roman"/>
        </w:rPr>
        <w:t>lager</w:t>
      </w:r>
      <w:r>
        <w:rPr>
          <w:rFonts w:ascii="Times New Roman" w:hAnsi="Times New Roman" w:cs="Times New Roman"/>
        </w:rPr>
        <w:t xml:space="preserve"> as well as commercially available Budweiser, Bud Light, Coors Banquet, and Miller High Life.</w:t>
      </w:r>
    </w:p>
    <w:p w14:paraId="78A9CC80" w14:textId="661D0669" w:rsidR="002D555D" w:rsidRDefault="002D555D" w:rsidP="00C36C27">
      <w:pPr>
        <w:spacing w:after="0"/>
        <w:ind w:firstLine="360"/>
        <w:jc w:val="both"/>
        <w:rPr>
          <w:rFonts w:ascii="Times New Roman" w:hAnsi="Times New Roman" w:cs="Times New Roman"/>
        </w:rPr>
      </w:pPr>
      <w:r>
        <w:rPr>
          <w:rFonts w:ascii="Times New Roman" w:hAnsi="Times New Roman" w:cs="Times New Roman"/>
        </w:rPr>
        <w:t>The tasting of pilot scale brews occurred in a sensory tasting room, samples were poured out ahead of time in two replicates to ensure standard temperature, and randomized. Sensory scaling data was collected using Compusense sensory evaluation software</w:t>
      </w:r>
      <w:r w:rsidR="00C36C27">
        <w:rPr>
          <w:rFonts w:ascii="Times New Roman" w:hAnsi="Times New Roman" w:cs="Times New Roman"/>
        </w:rPr>
        <w:t xml:space="preserve"> (Compusense Inc., Ontario, Canada)</w:t>
      </w:r>
      <w:r>
        <w:rPr>
          <w:rFonts w:ascii="Times New Roman" w:hAnsi="Times New Roman" w:cs="Times New Roman"/>
        </w:rPr>
        <w:t>. Each brewery logged-in to the Compusense cloud via a web address that was provided at the time of tasting to complete the tasting and scaling in-house.</w:t>
      </w:r>
    </w:p>
    <w:p w14:paraId="45453C60" w14:textId="77777777" w:rsidR="002D555D" w:rsidRDefault="002D555D" w:rsidP="002D555D">
      <w:pPr>
        <w:spacing w:after="0"/>
        <w:rPr>
          <w:rFonts w:ascii="Times New Roman" w:hAnsi="Times New Roman" w:cs="Times New Roman"/>
          <w:b/>
          <w:i/>
        </w:rPr>
      </w:pPr>
    </w:p>
    <w:p w14:paraId="6E15C3A8" w14:textId="77777777" w:rsidR="009F6556" w:rsidRPr="00C36C27" w:rsidRDefault="009F6556" w:rsidP="009F6556">
      <w:pPr>
        <w:spacing w:after="0"/>
        <w:rPr>
          <w:rFonts w:ascii="Times New Roman" w:hAnsi="Times New Roman" w:cs="Times New Roman"/>
          <w:b/>
        </w:rPr>
      </w:pPr>
      <w:r w:rsidRPr="00C36C27">
        <w:rPr>
          <w:rFonts w:ascii="Times New Roman" w:hAnsi="Times New Roman" w:cs="Times New Roman"/>
          <w:b/>
        </w:rPr>
        <w:t xml:space="preserve">Panel </w:t>
      </w:r>
      <w:r>
        <w:rPr>
          <w:rFonts w:ascii="Times New Roman" w:hAnsi="Times New Roman" w:cs="Times New Roman"/>
          <w:b/>
        </w:rPr>
        <w:t>3</w:t>
      </w:r>
      <w:r w:rsidRPr="00C36C27">
        <w:rPr>
          <w:rFonts w:ascii="Times New Roman" w:hAnsi="Times New Roman" w:cs="Times New Roman"/>
          <w:b/>
        </w:rPr>
        <w:t>: Oregon State University (OSU) Brewing Science Lab</w:t>
      </w:r>
      <w:r>
        <w:rPr>
          <w:rFonts w:ascii="Times New Roman" w:hAnsi="Times New Roman" w:cs="Times New Roman"/>
          <w:b/>
        </w:rPr>
        <w:t>oratory</w:t>
      </w:r>
      <w:r w:rsidRPr="00C36C27">
        <w:rPr>
          <w:rFonts w:ascii="Times New Roman" w:hAnsi="Times New Roman" w:cs="Times New Roman"/>
          <w:b/>
        </w:rPr>
        <w:t xml:space="preserve"> Sensory Training and Process</w:t>
      </w:r>
      <w:r>
        <w:rPr>
          <w:rFonts w:ascii="Times New Roman" w:hAnsi="Times New Roman" w:cs="Times New Roman"/>
          <w:b/>
        </w:rPr>
        <w:t>.</w:t>
      </w:r>
    </w:p>
    <w:p w14:paraId="53FFEEBA" w14:textId="6BE601EC" w:rsidR="009F6556" w:rsidRPr="009106CC" w:rsidRDefault="009F6556" w:rsidP="009F6556">
      <w:pPr>
        <w:spacing w:after="0"/>
        <w:ind w:firstLine="360"/>
        <w:jc w:val="both"/>
        <w:rPr>
          <w:rFonts w:ascii="Times New Roman" w:hAnsi="Times New Roman" w:cs="Times New Roman"/>
        </w:rPr>
      </w:pPr>
      <w:r w:rsidRPr="008F20B8">
        <w:rPr>
          <w:rFonts w:ascii="Times New Roman" w:hAnsi="Times New Roman" w:cs="Times New Roman"/>
        </w:rPr>
        <w:t xml:space="preserve">Directed Projective Mapping (or Napping ®) </w:t>
      </w:r>
      <w:r w:rsidRPr="009106CC">
        <w:rPr>
          <w:rFonts w:ascii="Times New Roman" w:hAnsi="Times New Roman" w:cs="Times New Roman"/>
        </w:rPr>
        <w:t>is a sensory method used by the OSU Brewing Science Lab</w:t>
      </w:r>
      <w:r w:rsidRPr="007E4907">
        <w:rPr>
          <w:rFonts w:ascii="Times New Roman" w:hAnsi="Times New Roman" w:cs="Times New Roman"/>
        </w:rPr>
        <w:t xml:space="preserve"> and was used for this study. Nine panelists, consisting of 7 males and 2 females, with prior tasting and smelling sensory experience were recruited for the sensory. Panelists were provided with a blank poster board and given instructions to place “similar” samples close together and “dissimilar” samples farther apart and assign descriptor terms for each sample. A descriptive lexicon for malty beer (the Base Malt Flavor Map) available from the American Society of Brewing Chemists was also provided during training and testing. All beer samples were presented simultaneously and, in a panelist-specific random order. </w:t>
      </w:r>
      <w:r w:rsidRPr="008F20B8">
        <w:rPr>
          <w:rFonts w:ascii="Times New Roman" w:hAnsi="Times New Roman" w:cs="Times New Roman"/>
        </w:rPr>
        <w:t>The directed Projective Mapping ballots were generated using Compusense Cloud (Compusense Inc., Canada). Panelists were presented with a poster board (22” h x 28” l) so they could carry out spatial placement of the samples prior to using the digital ballot. Once spatial placement was complete, the panelists enriched their spatial maps by assigning terms from Base Malt Flavor Map to each of the samples. The placement and descriptor terms were transcribed by the panelists from their paper ballot to the Compusense ballot. Outputs for the directed projective mapping included X and Y coordinates for each sample, and a frequency table outlining terms used for each sample. Fifty-seven (57) separate descriptors were generated by the panel and these were subsequently reduced to the top 2</w:t>
      </w:r>
      <w:r>
        <w:rPr>
          <w:rFonts w:ascii="Times New Roman" w:hAnsi="Times New Roman" w:cs="Times New Roman"/>
        </w:rPr>
        <w:t>7</w:t>
      </w:r>
      <w:r w:rsidRPr="008F20B8">
        <w:rPr>
          <w:rFonts w:ascii="Times New Roman" w:hAnsi="Times New Roman" w:cs="Times New Roman"/>
        </w:rPr>
        <w:t xml:space="preserve"> that were used at least 15% of the time or more for all assessor x sample combinations. Practically, this meant that </w:t>
      </w:r>
      <w:r>
        <w:rPr>
          <w:rFonts w:ascii="Times New Roman" w:hAnsi="Times New Roman" w:cs="Times New Roman"/>
        </w:rPr>
        <w:t>a</w:t>
      </w:r>
      <w:r w:rsidRPr="008F20B8">
        <w:rPr>
          <w:rFonts w:ascii="Times New Roman" w:hAnsi="Times New Roman" w:cs="Times New Roman"/>
        </w:rPr>
        <w:t xml:space="preserve"> descriptor </w:t>
      </w:r>
      <w:r>
        <w:rPr>
          <w:rFonts w:ascii="Times New Roman" w:hAnsi="Times New Roman" w:cs="Times New Roman"/>
        </w:rPr>
        <w:t xml:space="preserve">was used at least 2 or more times </w:t>
      </w:r>
      <w:r w:rsidRPr="008F20B8">
        <w:rPr>
          <w:rFonts w:ascii="Times New Roman" w:hAnsi="Times New Roman" w:cs="Times New Roman"/>
        </w:rPr>
        <w:t>for it to be retained in the final data set. Data were analyzed using XLSTAT (Addingsoft Co., NY). Multiple Factor Analysis (MFA) was used to analyze the X and Y coordinate data for each of the treatments, and Correspondence Analysis (CA) was used to evaluate the frequency of response of the terms assigned by the panelists.</w:t>
      </w:r>
    </w:p>
    <w:p w14:paraId="47CFCA17" w14:textId="77777777" w:rsidR="004A4C6B" w:rsidRPr="004A4C6B" w:rsidRDefault="004A4C6B" w:rsidP="002D555D">
      <w:pPr>
        <w:spacing w:after="0"/>
        <w:jc w:val="center"/>
        <w:rPr>
          <w:rFonts w:ascii="Times New Roman" w:hAnsi="Times New Roman" w:cs="Times New Roman"/>
          <w:b/>
        </w:rPr>
      </w:pPr>
    </w:p>
    <w:p w14:paraId="6C58CFF8" w14:textId="77777777" w:rsidR="00425876" w:rsidRDefault="00425876" w:rsidP="002D555D">
      <w:pPr>
        <w:spacing w:after="0"/>
        <w:jc w:val="center"/>
        <w:rPr>
          <w:rFonts w:ascii="Times New Roman" w:hAnsi="Times New Roman" w:cs="Times New Roman"/>
          <w:b/>
        </w:rPr>
      </w:pPr>
    </w:p>
    <w:p w14:paraId="01042AFB" w14:textId="77777777" w:rsidR="00425876" w:rsidRDefault="00425876" w:rsidP="002D555D">
      <w:pPr>
        <w:spacing w:after="0"/>
        <w:jc w:val="center"/>
        <w:rPr>
          <w:rFonts w:ascii="Times New Roman" w:hAnsi="Times New Roman" w:cs="Times New Roman"/>
          <w:b/>
        </w:rPr>
      </w:pPr>
    </w:p>
    <w:p w14:paraId="7F7C4086" w14:textId="11C5802B" w:rsidR="00C85E59" w:rsidRPr="004A4C6B" w:rsidRDefault="00C85E59" w:rsidP="002D555D">
      <w:pPr>
        <w:spacing w:after="0"/>
        <w:jc w:val="center"/>
        <w:rPr>
          <w:rFonts w:ascii="Times New Roman" w:hAnsi="Times New Roman" w:cs="Times New Roman"/>
          <w:b/>
        </w:rPr>
      </w:pPr>
      <w:r w:rsidRPr="004A4C6B">
        <w:rPr>
          <w:rFonts w:ascii="Times New Roman" w:hAnsi="Times New Roman" w:cs="Times New Roman"/>
          <w:b/>
        </w:rPr>
        <w:t xml:space="preserve">SECTION </w:t>
      </w:r>
      <w:r w:rsidR="00D33799">
        <w:rPr>
          <w:rFonts w:ascii="Times New Roman" w:hAnsi="Times New Roman" w:cs="Times New Roman"/>
          <w:b/>
        </w:rPr>
        <w:t>4-</w:t>
      </w:r>
      <w:r w:rsidRPr="004A4C6B">
        <w:rPr>
          <w:rFonts w:ascii="Times New Roman" w:hAnsi="Times New Roman" w:cs="Times New Roman"/>
          <w:b/>
        </w:rPr>
        <w:t>3: Methods for HS/SPME GC-MS</w:t>
      </w:r>
      <w:r w:rsidR="004A4C6B">
        <w:rPr>
          <w:rFonts w:ascii="Times New Roman" w:hAnsi="Times New Roman" w:cs="Times New Roman"/>
          <w:b/>
        </w:rPr>
        <w:t xml:space="preserve"> of Beer </w:t>
      </w:r>
      <w:r w:rsidR="00F5797A">
        <w:rPr>
          <w:rFonts w:ascii="Times New Roman" w:hAnsi="Times New Roman" w:cs="Times New Roman"/>
          <w:b/>
        </w:rPr>
        <w:t>for</w:t>
      </w:r>
      <w:r w:rsidR="004A4C6B">
        <w:rPr>
          <w:rFonts w:ascii="Times New Roman" w:hAnsi="Times New Roman" w:cs="Times New Roman"/>
          <w:b/>
        </w:rPr>
        <w:t xml:space="preserve"> Metabolomics Profiling</w:t>
      </w:r>
    </w:p>
    <w:bookmarkEnd w:id="0"/>
    <w:bookmarkEnd w:id="1"/>
    <w:bookmarkEnd w:id="2"/>
    <w:bookmarkEnd w:id="3"/>
    <w:bookmarkEnd w:id="4"/>
    <w:p w14:paraId="364452D5" w14:textId="77777777" w:rsidR="005139F2" w:rsidRDefault="005139F2" w:rsidP="005139F2">
      <w:pPr>
        <w:spacing w:after="0"/>
        <w:rPr>
          <w:rFonts w:ascii="Times New Roman" w:hAnsi="Times New Roman" w:cs="Times New Roman"/>
          <w:b/>
          <w:i/>
        </w:rPr>
      </w:pPr>
    </w:p>
    <w:p w14:paraId="762A7690" w14:textId="32F8AFD7" w:rsidR="005139F2" w:rsidRPr="005139F2" w:rsidRDefault="005139F2" w:rsidP="005139F2">
      <w:pPr>
        <w:spacing w:after="0" w:line="240" w:lineRule="auto"/>
        <w:jc w:val="both"/>
        <w:rPr>
          <w:rFonts w:ascii="Times New Roman" w:eastAsia="Times New Roman" w:hAnsi="Times New Roman" w:cs="Times New Roman"/>
          <w:b/>
        </w:rPr>
      </w:pPr>
      <w:r w:rsidRPr="005139F2">
        <w:rPr>
          <w:rFonts w:ascii="Times New Roman" w:hAnsi="Times New Roman" w:cs="Times New Roman"/>
        </w:rPr>
        <w:t>Volatiles analysis was completed using HS/SPME GC-MS system. Beer was transferred into centrifuge tubes, frozen, shipped on dry ice, and stored at -80 °C until further use. Beer samples were thawed, and 5 mL of beer was pipetted into 20 mL headspace sample vials. Five analytical replicates of each beer sample were collected in a complete randomized design. The beer headspace was analyzed using a 50/30 μm DVB/PDMS/Carboxen Stableflex fiber (Sigma Aldrich, St. Louis, MO) installed and conditioned per manufacturer recommendations before use. Samples were first incubated at 65°C for 5 min, and then the headspace volatiles were extracted by the fiber for 20 min with intermittent agitation.  After extraction, the fiber was immediately inserted into the GC inlet for desorption for 3 min. The fiber was conditioned between each sample. HS/SPME GC-MS analysis was performed on a Trace1310 GC (Thermofisher) coupled to an ISQ-LT MS (Thermofisher)operated in splitless mode during desorption at 250 °C. A DB-WAXUI column (0.25mm i.d. x 30m x 0.25 μm film thickness, Agilent) was used with helium gas flow at 1.2 mL/min. The GC ramping included: 40 °C for 4 min, then increase of 5 °C/min to 240 °C and held for 0.5 min. The total run time and volatiles sampling time per sample was approximately 60 min. The MS was operated at 70 eV in electron impact mode, and the transfer line and source temperatures were set at 250°C. Detection was performed in full scan mode from 45-450 amu with a rate of 5 scans/second.</w:t>
      </w:r>
    </w:p>
    <w:p w14:paraId="56137390" w14:textId="77777777" w:rsidR="005139F2" w:rsidRDefault="005139F2" w:rsidP="005139F2">
      <w:pPr>
        <w:spacing w:after="0"/>
        <w:jc w:val="center"/>
        <w:rPr>
          <w:rFonts w:ascii="Times New Roman" w:hAnsi="Times New Roman" w:cs="Times New Roman"/>
          <w:b/>
        </w:rPr>
      </w:pPr>
    </w:p>
    <w:p w14:paraId="3561673A" w14:textId="77777777" w:rsidR="00BD4560" w:rsidRDefault="00BD4560" w:rsidP="00FC5B7C">
      <w:pPr>
        <w:spacing w:after="0"/>
        <w:jc w:val="center"/>
        <w:rPr>
          <w:rFonts w:ascii="Times New Roman" w:hAnsi="Times New Roman" w:cs="Times New Roman"/>
          <w:b/>
        </w:rPr>
      </w:pPr>
    </w:p>
    <w:p w14:paraId="4C9704C3" w14:textId="77777777" w:rsidR="00BD4560" w:rsidRDefault="00BD4560" w:rsidP="00FC5B7C">
      <w:pPr>
        <w:spacing w:after="0"/>
        <w:jc w:val="center"/>
        <w:rPr>
          <w:rFonts w:ascii="Times New Roman" w:hAnsi="Times New Roman" w:cs="Times New Roman"/>
          <w:b/>
        </w:rPr>
      </w:pPr>
    </w:p>
    <w:p w14:paraId="5337632D" w14:textId="77777777" w:rsidR="00BD4560" w:rsidRDefault="00BD4560" w:rsidP="00FC5B7C">
      <w:pPr>
        <w:spacing w:after="0"/>
        <w:jc w:val="center"/>
        <w:rPr>
          <w:rFonts w:ascii="Times New Roman" w:hAnsi="Times New Roman" w:cs="Times New Roman"/>
          <w:b/>
        </w:rPr>
      </w:pPr>
    </w:p>
    <w:p w14:paraId="74585372" w14:textId="77777777" w:rsidR="00BD4560" w:rsidRDefault="00BD4560" w:rsidP="00FC5B7C">
      <w:pPr>
        <w:spacing w:after="0"/>
        <w:jc w:val="center"/>
        <w:rPr>
          <w:rFonts w:ascii="Times New Roman" w:hAnsi="Times New Roman" w:cs="Times New Roman"/>
          <w:b/>
        </w:rPr>
      </w:pPr>
    </w:p>
    <w:p w14:paraId="68F57DF4" w14:textId="77777777" w:rsidR="00BD4560" w:rsidRDefault="00BD4560" w:rsidP="00FC5B7C">
      <w:pPr>
        <w:spacing w:after="0"/>
        <w:jc w:val="center"/>
        <w:rPr>
          <w:rFonts w:ascii="Times New Roman" w:hAnsi="Times New Roman" w:cs="Times New Roman"/>
          <w:b/>
        </w:rPr>
      </w:pPr>
    </w:p>
    <w:p w14:paraId="3C131921" w14:textId="77777777" w:rsidR="00BD4560" w:rsidRDefault="00BD4560" w:rsidP="00FC5B7C">
      <w:pPr>
        <w:spacing w:after="0"/>
        <w:jc w:val="center"/>
        <w:rPr>
          <w:rFonts w:ascii="Times New Roman" w:hAnsi="Times New Roman" w:cs="Times New Roman"/>
          <w:b/>
        </w:rPr>
      </w:pPr>
    </w:p>
    <w:p w14:paraId="0135EB50" w14:textId="77777777" w:rsidR="00BD4560" w:rsidRDefault="00BD4560" w:rsidP="00FC5B7C">
      <w:pPr>
        <w:spacing w:after="0"/>
        <w:jc w:val="center"/>
        <w:rPr>
          <w:rFonts w:ascii="Times New Roman" w:hAnsi="Times New Roman" w:cs="Times New Roman"/>
          <w:b/>
        </w:rPr>
      </w:pPr>
    </w:p>
    <w:p w14:paraId="3161D196" w14:textId="77777777" w:rsidR="00BD4560" w:rsidRDefault="00BD4560" w:rsidP="00FC5B7C">
      <w:pPr>
        <w:spacing w:after="0"/>
        <w:jc w:val="center"/>
        <w:rPr>
          <w:rFonts w:ascii="Times New Roman" w:hAnsi="Times New Roman" w:cs="Times New Roman"/>
          <w:b/>
        </w:rPr>
      </w:pPr>
    </w:p>
    <w:p w14:paraId="20AB0530" w14:textId="77777777" w:rsidR="00BD4560" w:rsidRDefault="00BD4560" w:rsidP="00FC5B7C">
      <w:pPr>
        <w:spacing w:after="0"/>
        <w:jc w:val="center"/>
        <w:rPr>
          <w:rFonts w:ascii="Times New Roman" w:hAnsi="Times New Roman" w:cs="Times New Roman"/>
          <w:b/>
        </w:rPr>
      </w:pPr>
    </w:p>
    <w:p w14:paraId="0C0C9328" w14:textId="77777777" w:rsidR="00BD4560" w:rsidRDefault="00BD4560" w:rsidP="00FC5B7C">
      <w:pPr>
        <w:spacing w:after="0"/>
        <w:jc w:val="center"/>
        <w:rPr>
          <w:rFonts w:ascii="Times New Roman" w:hAnsi="Times New Roman" w:cs="Times New Roman"/>
          <w:b/>
        </w:rPr>
      </w:pPr>
    </w:p>
    <w:p w14:paraId="255EF43C" w14:textId="77777777" w:rsidR="00BD4560" w:rsidRDefault="00BD4560" w:rsidP="00FC5B7C">
      <w:pPr>
        <w:spacing w:after="0"/>
        <w:jc w:val="center"/>
        <w:rPr>
          <w:rFonts w:ascii="Times New Roman" w:hAnsi="Times New Roman" w:cs="Times New Roman"/>
          <w:b/>
        </w:rPr>
      </w:pPr>
    </w:p>
    <w:p w14:paraId="2882C982" w14:textId="77777777" w:rsidR="00BD4560" w:rsidRDefault="00BD4560" w:rsidP="00FC5B7C">
      <w:pPr>
        <w:spacing w:after="0"/>
        <w:jc w:val="center"/>
        <w:rPr>
          <w:rFonts w:ascii="Times New Roman" w:hAnsi="Times New Roman" w:cs="Times New Roman"/>
          <w:b/>
        </w:rPr>
      </w:pPr>
    </w:p>
    <w:p w14:paraId="13AF9050" w14:textId="77777777" w:rsidR="00BD4560" w:rsidRDefault="00BD4560" w:rsidP="00FC5B7C">
      <w:pPr>
        <w:spacing w:after="0"/>
        <w:jc w:val="center"/>
        <w:rPr>
          <w:rFonts w:ascii="Times New Roman" w:hAnsi="Times New Roman" w:cs="Times New Roman"/>
          <w:b/>
        </w:rPr>
      </w:pPr>
    </w:p>
    <w:p w14:paraId="1F19A30A" w14:textId="77777777" w:rsidR="00BD4560" w:rsidRDefault="00BD4560" w:rsidP="00FC5B7C">
      <w:pPr>
        <w:spacing w:after="0"/>
        <w:jc w:val="center"/>
        <w:rPr>
          <w:rFonts w:ascii="Times New Roman" w:hAnsi="Times New Roman" w:cs="Times New Roman"/>
          <w:b/>
        </w:rPr>
      </w:pPr>
    </w:p>
    <w:p w14:paraId="0423393B" w14:textId="77777777" w:rsidR="00BD4560" w:rsidRDefault="00BD4560" w:rsidP="00FC5B7C">
      <w:pPr>
        <w:spacing w:after="0"/>
        <w:jc w:val="center"/>
        <w:rPr>
          <w:rFonts w:ascii="Times New Roman" w:hAnsi="Times New Roman" w:cs="Times New Roman"/>
          <w:b/>
        </w:rPr>
      </w:pPr>
    </w:p>
    <w:p w14:paraId="6BD14419" w14:textId="77777777" w:rsidR="00BD4560" w:rsidRDefault="00BD4560" w:rsidP="00FC5B7C">
      <w:pPr>
        <w:spacing w:after="0"/>
        <w:jc w:val="center"/>
        <w:rPr>
          <w:rFonts w:ascii="Times New Roman" w:hAnsi="Times New Roman" w:cs="Times New Roman"/>
          <w:b/>
        </w:rPr>
      </w:pPr>
    </w:p>
    <w:p w14:paraId="4ED2EBA6" w14:textId="77777777" w:rsidR="00BD4560" w:rsidRDefault="00BD4560" w:rsidP="00FC5B7C">
      <w:pPr>
        <w:spacing w:after="0"/>
        <w:jc w:val="center"/>
        <w:rPr>
          <w:rFonts w:ascii="Times New Roman" w:hAnsi="Times New Roman" w:cs="Times New Roman"/>
          <w:b/>
        </w:rPr>
      </w:pPr>
    </w:p>
    <w:p w14:paraId="01A7902D" w14:textId="77777777" w:rsidR="00BD4560" w:rsidRDefault="00BD4560" w:rsidP="00FC5B7C">
      <w:pPr>
        <w:spacing w:after="0"/>
        <w:jc w:val="center"/>
        <w:rPr>
          <w:rFonts w:ascii="Times New Roman" w:hAnsi="Times New Roman" w:cs="Times New Roman"/>
          <w:b/>
        </w:rPr>
      </w:pPr>
    </w:p>
    <w:p w14:paraId="480D545E" w14:textId="77777777" w:rsidR="00BD4560" w:rsidRDefault="00BD4560" w:rsidP="00FC5B7C">
      <w:pPr>
        <w:spacing w:after="0"/>
        <w:jc w:val="center"/>
        <w:rPr>
          <w:rFonts w:ascii="Times New Roman" w:hAnsi="Times New Roman" w:cs="Times New Roman"/>
          <w:b/>
        </w:rPr>
      </w:pPr>
    </w:p>
    <w:p w14:paraId="06628FF8" w14:textId="77777777" w:rsidR="00BD4560" w:rsidRDefault="00BD4560" w:rsidP="00FC5B7C">
      <w:pPr>
        <w:spacing w:after="0"/>
        <w:jc w:val="center"/>
        <w:rPr>
          <w:rFonts w:ascii="Times New Roman" w:hAnsi="Times New Roman" w:cs="Times New Roman"/>
          <w:b/>
        </w:rPr>
      </w:pPr>
    </w:p>
    <w:p w14:paraId="5CF1AC77" w14:textId="77777777" w:rsidR="00BD4560" w:rsidRDefault="00BD4560" w:rsidP="00FC5B7C">
      <w:pPr>
        <w:spacing w:after="0"/>
        <w:jc w:val="center"/>
        <w:rPr>
          <w:rFonts w:ascii="Times New Roman" w:hAnsi="Times New Roman" w:cs="Times New Roman"/>
          <w:b/>
        </w:rPr>
      </w:pPr>
    </w:p>
    <w:p w14:paraId="3FDC4154" w14:textId="77777777" w:rsidR="00BD4560" w:rsidRDefault="00BD4560" w:rsidP="00FC5B7C">
      <w:pPr>
        <w:spacing w:after="0"/>
        <w:jc w:val="center"/>
        <w:rPr>
          <w:rFonts w:ascii="Times New Roman" w:hAnsi="Times New Roman" w:cs="Times New Roman"/>
          <w:b/>
        </w:rPr>
      </w:pPr>
    </w:p>
    <w:p w14:paraId="77FE3813" w14:textId="77777777" w:rsidR="00BD4560" w:rsidRDefault="00BD4560" w:rsidP="00FC5B7C">
      <w:pPr>
        <w:spacing w:after="0"/>
        <w:jc w:val="center"/>
        <w:rPr>
          <w:rFonts w:ascii="Times New Roman" w:hAnsi="Times New Roman" w:cs="Times New Roman"/>
          <w:b/>
        </w:rPr>
      </w:pPr>
    </w:p>
    <w:p w14:paraId="759945F8" w14:textId="77777777" w:rsidR="00BD4560" w:rsidRDefault="00BD4560" w:rsidP="00FC5B7C">
      <w:pPr>
        <w:spacing w:after="0"/>
        <w:jc w:val="center"/>
        <w:rPr>
          <w:rFonts w:ascii="Times New Roman" w:hAnsi="Times New Roman" w:cs="Times New Roman"/>
          <w:b/>
        </w:rPr>
      </w:pPr>
    </w:p>
    <w:p w14:paraId="668527FA" w14:textId="77777777" w:rsidR="00BD4560" w:rsidRDefault="00BD4560" w:rsidP="00FC5B7C">
      <w:pPr>
        <w:spacing w:after="0"/>
        <w:jc w:val="center"/>
        <w:rPr>
          <w:rFonts w:ascii="Times New Roman" w:hAnsi="Times New Roman" w:cs="Times New Roman"/>
          <w:b/>
        </w:rPr>
      </w:pPr>
    </w:p>
    <w:p w14:paraId="5AA9684C" w14:textId="77777777" w:rsidR="00BD4560" w:rsidRDefault="00BD4560" w:rsidP="00FC5B7C">
      <w:pPr>
        <w:spacing w:after="0"/>
        <w:jc w:val="center"/>
        <w:rPr>
          <w:rFonts w:ascii="Times New Roman" w:hAnsi="Times New Roman" w:cs="Times New Roman"/>
          <w:b/>
        </w:rPr>
      </w:pPr>
    </w:p>
    <w:p w14:paraId="65FE305A" w14:textId="77777777" w:rsidR="00BD4560" w:rsidRDefault="00BD4560" w:rsidP="00FC5B7C">
      <w:pPr>
        <w:spacing w:after="0"/>
        <w:jc w:val="center"/>
        <w:rPr>
          <w:rFonts w:ascii="Times New Roman" w:hAnsi="Times New Roman" w:cs="Times New Roman"/>
          <w:b/>
        </w:rPr>
      </w:pPr>
    </w:p>
    <w:p w14:paraId="7C32F4F8" w14:textId="714CB08A" w:rsidR="009C77E4" w:rsidRDefault="009C77E4" w:rsidP="00FC5B7C">
      <w:pPr>
        <w:spacing w:after="0"/>
        <w:jc w:val="center"/>
        <w:rPr>
          <w:rFonts w:ascii="Times New Roman" w:hAnsi="Times New Roman" w:cs="Times New Roman"/>
          <w:b/>
        </w:rPr>
      </w:pPr>
    </w:p>
    <w:p w14:paraId="0960CDFB" w14:textId="77777777" w:rsidR="00D968A5" w:rsidRDefault="00D968A5" w:rsidP="00FC5B7C">
      <w:pPr>
        <w:spacing w:after="0"/>
        <w:jc w:val="center"/>
        <w:rPr>
          <w:rFonts w:ascii="Times New Roman" w:hAnsi="Times New Roman" w:cs="Times New Roman"/>
          <w:b/>
        </w:rPr>
      </w:pPr>
    </w:p>
    <w:p w14:paraId="3BBE2908" w14:textId="77777777" w:rsidR="00D968A5" w:rsidRDefault="00D968A5" w:rsidP="00FC5B7C">
      <w:pPr>
        <w:spacing w:after="0"/>
        <w:jc w:val="center"/>
        <w:rPr>
          <w:rFonts w:ascii="Times New Roman" w:hAnsi="Times New Roman" w:cs="Times New Roman"/>
          <w:b/>
        </w:rPr>
      </w:pPr>
    </w:p>
    <w:p w14:paraId="695CB585" w14:textId="77777777" w:rsidR="00D968A5" w:rsidRDefault="00D968A5" w:rsidP="00FC5B7C">
      <w:pPr>
        <w:spacing w:after="0"/>
        <w:jc w:val="center"/>
        <w:rPr>
          <w:rFonts w:ascii="Times New Roman" w:hAnsi="Times New Roman" w:cs="Times New Roman"/>
          <w:b/>
        </w:rPr>
      </w:pPr>
    </w:p>
    <w:p w14:paraId="0F40D9B7" w14:textId="77777777" w:rsidR="00D968A5" w:rsidRDefault="00D968A5" w:rsidP="00FC5B7C">
      <w:pPr>
        <w:spacing w:after="0"/>
        <w:jc w:val="center"/>
        <w:rPr>
          <w:rFonts w:ascii="Times New Roman" w:hAnsi="Times New Roman" w:cs="Times New Roman"/>
          <w:b/>
        </w:rPr>
      </w:pPr>
    </w:p>
    <w:p w14:paraId="4B6479FC" w14:textId="0ADB2FDB" w:rsidR="00FC5B7C" w:rsidRDefault="00FC5B7C" w:rsidP="00FC5B7C">
      <w:pPr>
        <w:spacing w:after="0"/>
        <w:jc w:val="center"/>
        <w:rPr>
          <w:rFonts w:ascii="Times New Roman" w:hAnsi="Times New Roman" w:cs="Times New Roman"/>
          <w:b/>
        </w:rPr>
      </w:pPr>
      <w:r w:rsidRPr="000C25A0">
        <w:rPr>
          <w:rFonts w:ascii="Times New Roman" w:hAnsi="Times New Roman" w:cs="Times New Roman"/>
          <w:b/>
        </w:rPr>
        <w:t>S</w:t>
      </w:r>
      <w:r>
        <w:rPr>
          <w:rFonts w:ascii="Times New Roman" w:hAnsi="Times New Roman" w:cs="Times New Roman"/>
          <w:b/>
        </w:rPr>
        <w:t>ECTION 4</w:t>
      </w:r>
      <w:r w:rsidR="00D33799">
        <w:rPr>
          <w:rFonts w:ascii="Times New Roman" w:hAnsi="Times New Roman" w:cs="Times New Roman"/>
          <w:b/>
        </w:rPr>
        <w:t>-4</w:t>
      </w:r>
      <w:r w:rsidRPr="000C25A0">
        <w:rPr>
          <w:rFonts w:ascii="Times New Roman" w:hAnsi="Times New Roman" w:cs="Times New Roman"/>
          <w:b/>
        </w:rPr>
        <w:t xml:space="preserve">: </w:t>
      </w:r>
      <w:r>
        <w:rPr>
          <w:rFonts w:ascii="Times New Roman" w:hAnsi="Times New Roman" w:cs="Times New Roman"/>
          <w:b/>
        </w:rPr>
        <w:t>Supplementary Figures</w:t>
      </w:r>
    </w:p>
    <w:p w14:paraId="48E87BE8" w14:textId="77777777" w:rsidR="0022246B" w:rsidRPr="000C25A0" w:rsidRDefault="0022246B" w:rsidP="00FC5B7C">
      <w:pPr>
        <w:spacing w:after="0"/>
        <w:jc w:val="center"/>
        <w:rPr>
          <w:rFonts w:ascii="Times New Roman" w:hAnsi="Times New Roman" w:cs="Times New Roman"/>
          <w:b/>
        </w:rPr>
      </w:pPr>
    </w:p>
    <w:p w14:paraId="2A4051DD" w14:textId="77777777" w:rsidR="009C77E4" w:rsidRDefault="009C77E4" w:rsidP="009C77E4">
      <w:pPr>
        <w:spacing w:after="0" w:line="360" w:lineRule="auto"/>
        <w:jc w:val="both"/>
        <w:rPr>
          <w:rFonts w:ascii="Times New Roman" w:eastAsia="Times New Roman" w:hAnsi="Times New Roman" w:cs="Times New Roman"/>
          <w:b/>
        </w:rPr>
      </w:pPr>
      <w:r>
        <w:rPr>
          <w:rFonts w:ascii="Times New Roman" w:hAnsi="Times New Roman" w:cs="Times New Roman"/>
          <w:b/>
          <w:noProof/>
        </w:rPr>
        <w:lastRenderedPageBreak/>
        <w:drawing>
          <wp:anchor distT="0" distB="0" distL="114300" distR="114300" simplePos="0" relativeHeight="251661312" behindDoc="0" locked="0" layoutInCell="1" allowOverlap="1" wp14:anchorId="608A9FA5" wp14:editId="6125F489">
            <wp:simplePos x="0" y="0"/>
            <wp:positionH relativeFrom="column">
              <wp:posOffset>180737</wp:posOffset>
            </wp:positionH>
            <wp:positionV relativeFrom="paragraph">
              <wp:posOffset>0</wp:posOffset>
            </wp:positionV>
            <wp:extent cx="3539490" cy="7839710"/>
            <wp:effectExtent l="0" t="0" r="3810" b="8890"/>
            <wp:wrapSquare wrapText="bothSides"/>
            <wp:docPr id="1"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ppFig1_SensoryO2PLSPLOTS.png"/>
                    <pic:cNvPicPr/>
                  </pic:nvPicPr>
                  <pic:blipFill rotWithShape="1">
                    <a:blip r:embed="rId8" cstate="print">
                      <a:extLst>
                        <a:ext uri="{28A0092B-C50C-407E-A947-70E740481C1C}">
                          <a14:useLocalDpi xmlns:a14="http://schemas.microsoft.com/office/drawing/2010/main" val="0"/>
                        </a:ext>
                      </a:extLst>
                    </a:blip>
                    <a:srcRect l="4871" r="12333" b="4731"/>
                    <a:stretch/>
                  </pic:blipFill>
                  <pic:spPr bwMode="auto">
                    <a:xfrm>
                      <a:off x="0" y="0"/>
                      <a:ext cx="3539490" cy="7839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5880" w:rsidRPr="00443720">
        <w:rPr>
          <w:rFonts w:ascii="Times New Roman" w:eastAsia="Times New Roman" w:hAnsi="Times New Roman" w:cs="Times New Roman"/>
          <w:b/>
        </w:rPr>
        <w:t xml:space="preserve"> </w:t>
      </w:r>
    </w:p>
    <w:p w14:paraId="60B9BE25" w14:textId="77777777" w:rsidR="009C77E4" w:rsidRDefault="009C77E4" w:rsidP="009C77E4">
      <w:pPr>
        <w:spacing w:after="0" w:line="360" w:lineRule="auto"/>
        <w:jc w:val="both"/>
        <w:rPr>
          <w:rFonts w:ascii="Times New Roman" w:eastAsia="Times New Roman" w:hAnsi="Times New Roman" w:cs="Times New Roman"/>
          <w:b/>
        </w:rPr>
      </w:pPr>
    </w:p>
    <w:p w14:paraId="20B5FAA6" w14:textId="2362D6FD" w:rsidR="00F67234" w:rsidRPr="009C77E4" w:rsidRDefault="00F67234" w:rsidP="009C77E4">
      <w:pPr>
        <w:spacing w:after="0" w:line="240" w:lineRule="auto"/>
        <w:jc w:val="both"/>
        <w:rPr>
          <w:rFonts w:ascii="Times New Roman" w:eastAsia="Times New Roman" w:hAnsi="Times New Roman" w:cs="Times New Roman"/>
          <w:b/>
        </w:rPr>
      </w:pPr>
      <w:r>
        <w:rPr>
          <w:rFonts w:ascii="Times New Roman" w:hAnsi="Times New Roman" w:cs="Times New Roman"/>
          <w:b/>
        </w:rPr>
        <w:t xml:space="preserve">Supplementary Figure </w:t>
      </w:r>
      <w:r w:rsidR="00D33799">
        <w:rPr>
          <w:rFonts w:ascii="Times New Roman" w:hAnsi="Times New Roman" w:cs="Times New Roman"/>
          <w:b/>
        </w:rPr>
        <w:t>4-</w:t>
      </w:r>
      <w:r>
        <w:rPr>
          <w:rFonts w:ascii="Times New Roman" w:hAnsi="Times New Roman" w:cs="Times New Roman"/>
          <w:b/>
        </w:rPr>
        <w:t xml:space="preserve">1. Co-variation analysis of sensory and chemical traits for </w:t>
      </w:r>
      <w:r w:rsidR="00B667BA">
        <w:rPr>
          <w:rFonts w:ascii="Times New Roman" w:hAnsi="Times New Roman" w:cs="Times New Roman"/>
          <w:b/>
        </w:rPr>
        <w:t>Sensory Panels</w:t>
      </w:r>
      <w:r>
        <w:rPr>
          <w:rFonts w:ascii="Times New Roman" w:hAnsi="Times New Roman" w:cs="Times New Roman"/>
          <w:b/>
        </w:rPr>
        <w:t xml:space="preserve">. </w:t>
      </w:r>
      <w:r w:rsidR="00B667BA" w:rsidRPr="007C61C6">
        <w:rPr>
          <w:rFonts w:ascii="Times New Roman" w:hAnsi="Times New Roman" w:cs="Times New Roman"/>
          <w:b/>
        </w:rPr>
        <w:t>(A)</w:t>
      </w:r>
      <w:r w:rsidR="00B667BA">
        <w:rPr>
          <w:rFonts w:ascii="Times New Roman" w:hAnsi="Times New Roman" w:cs="Times New Roman"/>
          <w:b/>
        </w:rPr>
        <w:t xml:space="preserve"> </w:t>
      </w:r>
      <w:r w:rsidRPr="00854DB9">
        <w:rPr>
          <w:rFonts w:ascii="Times New Roman" w:hAnsi="Times New Roman" w:cs="Times New Roman"/>
        </w:rPr>
        <w:t>O2PLS analysis was conducted</w:t>
      </w:r>
      <w:r w:rsidR="009D171F">
        <w:rPr>
          <w:rFonts w:ascii="Times New Roman" w:hAnsi="Times New Roman" w:cs="Times New Roman"/>
        </w:rPr>
        <w:t xml:space="preserve"> on the </w:t>
      </w:r>
      <w:r w:rsidR="00B667BA">
        <w:rPr>
          <w:rFonts w:ascii="Times New Roman" w:hAnsi="Times New Roman" w:cs="Times New Roman"/>
        </w:rPr>
        <w:t>19</w:t>
      </w:r>
      <w:r w:rsidR="009D171F">
        <w:rPr>
          <w:rFonts w:ascii="Times New Roman" w:hAnsi="Times New Roman" w:cs="Times New Roman"/>
        </w:rPr>
        <w:t xml:space="preserve"> sensory descriptors and</w:t>
      </w:r>
      <w:r w:rsidRPr="00854DB9">
        <w:rPr>
          <w:rFonts w:ascii="Times New Roman" w:hAnsi="Times New Roman" w:cs="Times New Roman"/>
        </w:rPr>
        <w:t xml:space="preserve"> overall liking</w:t>
      </w:r>
      <w:r w:rsidR="00B667BA">
        <w:rPr>
          <w:rFonts w:ascii="Times New Roman" w:hAnsi="Times New Roman" w:cs="Times New Roman"/>
        </w:rPr>
        <w:t xml:space="preserve"> from the Consumer Panel</w:t>
      </w:r>
      <w:r w:rsidRPr="00854DB9">
        <w:rPr>
          <w:rFonts w:ascii="Times New Roman" w:hAnsi="Times New Roman" w:cs="Times New Roman"/>
        </w:rPr>
        <w:t xml:space="preserve"> (</w:t>
      </w:r>
      <w:r>
        <w:rPr>
          <w:rFonts w:ascii="Times New Roman" w:hAnsi="Times New Roman" w:cs="Times New Roman"/>
        </w:rPr>
        <w:t>y variables</w:t>
      </w:r>
      <w:r w:rsidRPr="00854DB9">
        <w:rPr>
          <w:rFonts w:ascii="Times New Roman" w:hAnsi="Times New Roman" w:cs="Times New Roman"/>
        </w:rPr>
        <w:t xml:space="preserve">) </w:t>
      </w:r>
      <w:r w:rsidR="00074521">
        <w:rPr>
          <w:rFonts w:ascii="Times New Roman" w:hAnsi="Times New Roman" w:cs="Times New Roman"/>
        </w:rPr>
        <w:t>and 397</w:t>
      </w:r>
      <w:r>
        <w:rPr>
          <w:rFonts w:ascii="Times New Roman" w:hAnsi="Times New Roman" w:cs="Times New Roman"/>
        </w:rPr>
        <w:t xml:space="preserve"> volatile beer compounds (x variables). O2PLS </w:t>
      </w:r>
      <w:r w:rsidRPr="00FD7421">
        <w:rPr>
          <w:rFonts w:ascii="Times New Roman" w:hAnsi="Times New Roman" w:cs="Times New Roman"/>
        </w:rPr>
        <w:t>scores (</w:t>
      </w:r>
      <w:r w:rsidR="00B667BA">
        <w:rPr>
          <w:rFonts w:ascii="Times New Roman" w:hAnsi="Times New Roman" w:cs="Times New Roman"/>
        </w:rPr>
        <w:t>beer, colored triangles</w:t>
      </w:r>
      <w:r w:rsidRPr="00FD7421">
        <w:rPr>
          <w:rFonts w:ascii="Times New Roman" w:hAnsi="Times New Roman" w:cs="Times New Roman"/>
        </w:rPr>
        <w:t>) and</w:t>
      </w:r>
      <w:r>
        <w:rPr>
          <w:rFonts w:ascii="Times New Roman" w:hAnsi="Times New Roman" w:cs="Times New Roman"/>
        </w:rPr>
        <w:t xml:space="preserve"> loadings (sensory traits, metabolites) plot of the model for the first two of the four calculated explanatory components. Axes are correlation s</w:t>
      </w:r>
      <w:r w:rsidR="00950105">
        <w:rPr>
          <w:rFonts w:ascii="Times New Roman" w:hAnsi="Times New Roman" w:cs="Times New Roman"/>
        </w:rPr>
        <w:t xml:space="preserve">caled scores and loadings (-1 </w:t>
      </w:r>
      <w:r>
        <w:rPr>
          <w:rFonts w:ascii="Times New Roman" w:hAnsi="Times New Roman" w:cs="Times New Roman"/>
        </w:rPr>
        <w:t xml:space="preserve">to </w:t>
      </w:r>
      <w:r w:rsidRPr="00F67234">
        <w:rPr>
          <w:rFonts w:ascii="Times New Roman" w:hAnsi="Times New Roman" w:cs="Times New Roman"/>
        </w:rPr>
        <w:t>1</w:t>
      </w:r>
      <w:r w:rsidR="00950105">
        <w:rPr>
          <w:rFonts w:ascii="Times New Roman" w:hAnsi="Times New Roman" w:cs="Times New Roman"/>
        </w:rPr>
        <w:t>)</w:t>
      </w:r>
      <w:r w:rsidRPr="00F67234">
        <w:rPr>
          <w:rFonts w:ascii="Times New Roman" w:hAnsi="Times New Roman" w:cs="Times New Roman"/>
        </w:rPr>
        <w:t>.</w:t>
      </w:r>
      <w:r>
        <w:rPr>
          <w:rFonts w:ascii="Times New Roman" w:hAnsi="Times New Roman" w:cs="Times New Roman"/>
          <w:b/>
        </w:rPr>
        <w:t xml:space="preserve"> </w:t>
      </w:r>
      <w:r w:rsidRPr="00F67234">
        <w:rPr>
          <w:rFonts w:ascii="Times New Roman" w:hAnsi="Times New Roman" w:cs="Times New Roman"/>
          <w:b/>
        </w:rPr>
        <w:t>(B)</w:t>
      </w:r>
      <w:r>
        <w:rPr>
          <w:rFonts w:ascii="Times New Roman" w:hAnsi="Times New Roman" w:cs="Times New Roman"/>
          <w:b/>
        </w:rPr>
        <w:t xml:space="preserve"> </w:t>
      </w:r>
      <w:r w:rsidR="00B667BA" w:rsidRPr="00854DB9">
        <w:rPr>
          <w:rFonts w:ascii="Times New Roman" w:hAnsi="Times New Roman" w:cs="Times New Roman"/>
        </w:rPr>
        <w:t>O2PLS analysis was conducted</w:t>
      </w:r>
      <w:r w:rsidR="00B667BA">
        <w:rPr>
          <w:rFonts w:ascii="Times New Roman" w:hAnsi="Times New Roman" w:cs="Times New Roman"/>
        </w:rPr>
        <w:t xml:space="preserve"> on the 16 sensory descriptors from the Brewery Panel</w:t>
      </w:r>
      <w:r w:rsidR="00B667BA" w:rsidRPr="00854DB9">
        <w:rPr>
          <w:rFonts w:ascii="Times New Roman" w:hAnsi="Times New Roman" w:cs="Times New Roman"/>
        </w:rPr>
        <w:t xml:space="preserve"> (</w:t>
      </w:r>
      <w:r w:rsidR="00B667BA">
        <w:rPr>
          <w:rFonts w:ascii="Times New Roman" w:hAnsi="Times New Roman" w:cs="Times New Roman"/>
        </w:rPr>
        <w:t>y variables</w:t>
      </w:r>
      <w:r w:rsidR="00B667BA" w:rsidRPr="00854DB9">
        <w:rPr>
          <w:rFonts w:ascii="Times New Roman" w:hAnsi="Times New Roman" w:cs="Times New Roman"/>
        </w:rPr>
        <w:t xml:space="preserve">) </w:t>
      </w:r>
      <w:r w:rsidR="00B667BA">
        <w:rPr>
          <w:rFonts w:ascii="Times New Roman" w:hAnsi="Times New Roman" w:cs="Times New Roman"/>
        </w:rPr>
        <w:t xml:space="preserve">and 397 volatile beer compounds (x variables). O2PLS </w:t>
      </w:r>
      <w:r w:rsidR="00B667BA" w:rsidRPr="00FD7421">
        <w:rPr>
          <w:rFonts w:ascii="Times New Roman" w:hAnsi="Times New Roman" w:cs="Times New Roman"/>
        </w:rPr>
        <w:t>scores (</w:t>
      </w:r>
      <w:r w:rsidR="00B667BA">
        <w:rPr>
          <w:rFonts w:ascii="Times New Roman" w:hAnsi="Times New Roman" w:cs="Times New Roman"/>
        </w:rPr>
        <w:t>beer, colored triangles</w:t>
      </w:r>
      <w:r w:rsidR="00B667BA" w:rsidRPr="00FD7421">
        <w:rPr>
          <w:rFonts w:ascii="Times New Roman" w:hAnsi="Times New Roman" w:cs="Times New Roman"/>
        </w:rPr>
        <w:t>) and</w:t>
      </w:r>
      <w:r w:rsidR="00B667BA">
        <w:rPr>
          <w:rFonts w:ascii="Times New Roman" w:hAnsi="Times New Roman" w:cs="Times New Roman"/>
        </w:rPr>
        <w:t xml:space="preserve"> loadings (sensory traits, metabolites) plot of the model for the first two of the four calculated explanatory components. Axes are correlation scaled scores and loadings (-1 to </w:t>
      </w:r>
      <w:r w:rsidR="00B667BA" w:rsidRPr="00F67234">
        <w:rPr>
          <w:rFonts w:ascii="Times New Roman" w:hAnsi="Times New Roman" w:cs="Times New Roman"/>
        </w:rPr>
        <w:t>1</w:t>
      </w:r>
      <w:r w:rsidR="00B667BA">
        <w:rPr>
          <w:rFonts w:ascii="Times New Roman" w:hAnsi="Times New Roman" w:cs="Times New Roman"/>
        </w:rPr>
        <w:t>)</w:t>
      </w:r>
      <w:r w:rsidR="00B667BA" w:rsidRPr="00F67234">
        <w:rPr>
          <w:rFonts w:ascii="Times New Roman" w:hAnsi="Times New Roman" w:cs="Times New Roman"/>
        </w:rPr>
        <w:t>.</w:t>
      </w:r>
      <w:r w:rsidR="00B667BA" w:rsidRPr="00B667BA">
        <w:rPr>
          <w:rFonts w:ascii="Times New Roman" w:hAnsi="Times New Roman" w:cs="Times New Roman"/>
          <w:b/>
        </w:rPr>
        <w:t xml:space="preserve"> </w:t>
      </w:r>
      <w:r w:rsidR="00B667BA" w:rsidRPr="00F67234">
        <w:rPr>
          <w:rFonts w:ascii="Times New Roman" w:hAnsi="Times New Roman" w:cs="Times New Roman"/>
          <w:b/>
        </w:rPr>
        <w:t>(</w:t>
      </w:r>
      <w:r w:rsidR="00B667BA">
        <w:rPr>
          <w:rFonts w:ascii="Times New Roman" w:hAnsi="Times New Roman" w:cs="Times New Roman"/>
          <w:b/>
        </w:rPr>
        <w:t>C</w:t>
      </w:r>
      <w:r w:rsidR="00B667BA" w:rsidRPr="00F67234">
        <w:rPr>
          <w:rFonts w:ascii="Times New Roman" w:hAnsi="Times New Roman" w:cs="Times New Roman"/>
          <w:b/>
        </w:rPr>
        <w:t>)</w:t>
      </w:r>
      <w:r w:rsidR="00B667BA">
        <w:rPr>
          <w:rFonts w:ascii="Times New Roman" w:hAnsi="Times New Roman" w:cs="Times New Roman"/>
          <w:b/>
        </w:rPr>
        <w:t xml:space="preserve"> </w:t>
      </w:r>
      <w:r w:rsidR="00B667BA" w:rsidRPr="00854DB9">
        <w:rPr>
          <w:rFonts w:ascii="Times New Roman" w:hAnsi="Times New Roman" w:cs="Times New Roman"/>
        </w:rPr>
        <w:t>O2PLS analysis was conducted</w:t>
      </w:r>
      <w:r w:rsidR="00B667BA">
        <w:rPr>
          <w:rFonts w:ascii="Times New Roman" w:hAnsi="Times New Roman" w:cs="Times New Roman"/>
        </w:rPr>
        <w:t xml:space="preserve"> on the 27 sensory descriptors from the </w:t>
      </w:r>
      <w:r w:rsidR="00F5797A">
        <w:rPr>
          <w:rFonts w:ascii="Times New Roman" w:hAnsi="Times New Roman" w:cs="Times New Roman"/>
        </w:rPr>
        <w:t>Laboratory</w:t>
      </w:r>
      <w:r w:rsidR="00B667BA">
        <w:rPr>
          <w:rFonts w:ascii="Times New Roman" w:hAnsi="Times New Roman" w:cs="Times New Roman"/>
        </w:rPr>
        <w:t xml:space="preserve"> Panel</w:t>
      </w:r>
      <w:r w:rsidR="00B667BA" w:rsidRPr="00854DB9">
        <w:rPr>
          <w:rFonts w:ascii="Times New Roman" w:hAnsi="Times New Roman" w:cs="Times New Roman"/>
        </w:rPr>
        <w:t xml:space="preserve"> (</w:t>
      </w:r>
      <w:r w:rsidR="00B667BA">
        <w:rPr>
          <w:rFonts w:ascii="Times New Roman" w:hAnsi="Times New Roman" w:cs="Times New Roman"/>
        </w:rPr>
        <w:t>y variables</w:t>
      </w:r>
      <w:r w:rsidR="00B667BA" w:rsidRPr="00854DB9">
        <w:rPr>
          <w:rFonts w:ascii="Times New Roman" w:hAnsi="Times New Roman" w:cs="Times New Roman"/>
        </w:rPr>
        <w:t xml:space="preserve">) </w:t>
      </w:r>
      <w:r w:rsidR="00B667BA">
        <w:rPr>
          <w:rFonts w:ascii="Times New Roman" w:hAnsi="Times New Roman" w:cs="Times New Roman"/>
        </w:rPr>
        <w:t xml:space="preserve">and 397 volatile beer compounds (x variables). O2PLS </w:t>
      </w:r>
      <w:r w:rsidR="00B667BA" w:rsidRPr="00FD7421">
        <w:rPr>
          <w:rFonts w:ascii="Times New Roman" w:hAnsi="Times New Roman" w:cs="Times New Roman"/>
        </w:rPr>
        <w:t>scores (</w:t>
      </w:r>
      <w:r w:rsidR="00B667BA">
        <w:rPr>
          <w:rFonts w:ascii="Times New Roman" w:hAnsi="Times New Roman" w:cs="Times New Roman"/>
        </w:rPr>
        <w:t>beer, colored triangles</w:t>
      </w:r>
      <w:r w:rsidR="00B667BA" w:rsidRPr="00FD7421">
        <w:rPr>
          <w:rFonts w:ascii="Times New Roman" w:hAnsi="Times New Roman" w:cs="Times New Roman"/>
        </w:rPr>
        <w:t>) and</w:t>
      </w:r>
      <w:r w:rsidR="00B667BA">
        <w:rPr>
          <w:rFonts w:ascii="Times New Roman" w:hAnsi="Times New Roman" w:cs="Times New Roman"/>
        </w:rPr>
        <w:t xml:space="preserve"> loadings (sensory traits, metabolites) plot of the model for the first two of the four calculated explanatory components. Axes are correlation scaled scores and loadings (-1 to </w:t>
      </w:r>
      <w:r w:rsidR="00B667BA" w:rsidRPr="00F67234">
        <w:rPr>
          <w:rFonts w:ascii="Times New Roman" w:hAnsi="Times New Roman" w:cs="Times New Roman"/>
        </w:rPr>
        <w:t>1</w:t>
      </w:r>
      <w:r w:rsidR="00B667BA">
        <w:rPr>
          <w:rFonts w:ascii="Times New Roman" w:hAnsi="Times New Roman" w:cs="Times New Roman"/>
        </w:rPr>
        <w:t>)</w:t>
      </w:r>
      <w:r w:rsidR="00B667BA" w:rsidRPr="00F67234">
        <w:rPr>
          <w:rFonts w:ascii="Times New Roman" w:hAnsi="Times New Roman" w:cs="Times New Roman"/>
        </w:rPr>
        <w:t>.</w:t>
      </w:r>
    </w:p>
    <w:p w14:paraId="4A9D1C0F" w14:textId="084A3F5F" w:rsidR="00320D89" w:rsidRDefault="00320D89" w:rsidP="002D555D">
      <w:pPr>
        <w:pStyle w:val="EndNoteBibliography"/>
        <w:spacing w:after="0"/>
        <w:jc w:val="both"/>
        <w:rPr>
          <w:rFonts w:ascii="Times New Roman" w:hAnsi="Times New Roman" w:cs="Times New Roman"/>
        </w:rPr>
      </w:pPr>
    </w:p>
    <w:p w14:paraId="236DE3C6" w14:textId="49C7E89D" w:rsidR="00320D89" w:rsidRDefault="00320D89" w:rsidP="002D555D">
      <w:pPr>
        <w:pStyle w:val="EndNoteBibliography"/>
        <w:spacing w:after="0"/>
        <w:jc w:val="both"/>
        <w:rPr>
          <w:rFonts w:ascii="Times New Roman" w:hAnsi="Times New Roman" w:cs="Times New Roman"/>
        </w:rPr>
      </w:pPr>
    </w:p>
    <w:p w14:paraId="1533A608" w14:textId="79752FF5" w:rsidR="00320D89" w:rsidRDefault="00320D89" w:rsidP="002D555D">
      <w:pPr>
        <w:pStyle w:val="EndNoteBibliography"/>
        <w:spacing w:after="0"/>
        <w:jc w:val="both"/>
        <w:rPr>
          <w:rFonts w:ascii="Times New Roman" w:hAnsi="Times New Roman" w:cs="Times New Roman"/>
        </w:rPr>
      </w:pPr>
    </w:p>
    <w:p w14:paraId="1FBDCCE8" w14:textId="4F6AA058" w:rsidR="00320D89" w:rsidRDefault="00320D89" w:rsidP="002D555D">
      <w:pPr>
        <w:pStyle w:val="EndNoteBibliography"/>
        <w:spacing w:after="0"/>
        <w:jc w:val="both"/>
        <w:rPr>
          <w:rFonts w:ascii="Times New Roman" w:hAnsi="Times New Roman" w:cs="Times New Roman"/>
        </w:rPr>
      </w:pPr>
    </w:p>
    <w:p w14:paraId="4896356C" w14:textId="458C47D3" w:rsidR="00320D89" w:rsidRDefault="00320D89" w:rsidP="002D555D">
      <w:pPr>
        <w:pStyle w:val="EndNoteBibliography"/>
        <w:spacing w:after="0"/>
        <w:jc w:val="both"/>
        <w:rPr>
          <w:rFonts w:ascii="Times New Roman" w:hAnsi="Times New Roman" w:cs="Times New Roman"/>
        </w:rPr>
      </w:pPr>
    </w:p>
    <w:p w14:paraId="31AC5075" w14:textId="3A975413" w:rsidR="00320D89" w:rsidRDefault="00320D89" w:rsidP="002D555D">
      <w:pPr>
        <w:pStyle w:val="EndNoteBibliography"/>
        <w:spacing w:after="0"/>
        <w:jc w:val="both"/>
        <w:rPr>
          <w:rFonts w:ascii="Times New Roman" w:hAnsi="Times New Roman" w:cs="Times New Roman"/>
        </w:rPr>
      </w:pPr>
    </w:p>
    <w:p w14:paraId="5A811FE3" w14:textId="26B13024" w:rsidR="00320D89" w:rsidRDefault="00320D89" w:rsidP="002D555D">
      <w:pPr>
        <w:pStyle w:val="EndNoteBibliography"/>
        <w:spacing w:after="0"/>
        <w:jc w:val="both"/>
        <w:rPr>
          <w:rFonts w:ascii="Times New Roman" w:hAnsi="Times New Roman" w:cs="Times New Roman"/>
        </w:rPr>
      </w:pPr>
    </w:p>
    <w:p w14:paraId="7690A566" w14:textId="26262F78" w:rsidR="00320D89" w:rsidRDefault="00320D89" w:rsidP="002D555D">
      <w:pPr>
        <w:pStyle w:val="EndNoteBibliography"/>
        <w:spacing w:after="0"/>
        <w:jc w:val="both"/>
        <w:rPr>
          <w:rFonts w:ascii="Times New Roman" w:hAnsi="Times New Roman" w:cs="Times New Roman"/>
        </w:rPr>
      </w:pPr>
    </w:p>
    <w:p w14:paraId="21F7DA59" w14:textId="3C80544F" w:rsidR="00320D89" w:rsidRDefault="00320D89" w:rsidP="002D555D">
      <w:pPr>
        <w:pStyle w:val="EndNoteBibliography"/>
        <w:spacing w:after="0"/>
        <w:jc w:val="both"/>
        <w:rPr>
          <w:rFonts w:ascii="Times New Roman" w:hAnsi="Times New Roman" w:cs="Times New Roman"/>
        </w:rPr>
      </w:pPr>
    </w:p>
    <w:p w14:paraId="5C074B85" w14:textId="1EE90A74" w:rsidR="00320D89" w:rsidRDefault="00320D89" w:rsidP="002D555D">
      <w:pPr>
        <w:pStyle w:val="EndNoteBibliography"/>
        <w:spacing w:after="0"/>
        <w:jc w:val="both"/>
        <w:rPr>
          <w:rFonts w:ascii="Times New Roman" w:hAnsi="Times New Roman" w:cs="Times New Roman"/>
        </w:rPr>
      </w:pPr>
    </w:p>
    <w:p w14:paraId="6D42D583" w14:textId="5A15C24E" w:rsidR="00320D89" w:rsidRDefault="0022246B" w:rsidP="002D555D">
      <w:pPr>
        <w:pStyle w:val="EndNoteBibliography"/>
        <w:spacing w:after="0"/>
        <w:jc w:val="both"/>
        <w:rPr>
          <w:rFonts w:ascii="Times New Roman" w:hAnsi="Times New Roman" w:cs="Times New Roman"/>
        </w:rPr>
      </w:pPr>
      <w:r>
        <w:rPr>
          <w:rFonts w:ascii="Times New Roman" w:hAnsi="Times New Roman" w:cs="Times New Roman"/>
        </w:rPr>
        <w:lastRenderedPageBreak/>
        <w:drawing>
          <wp:anchor distT="0" distB="0" distL="114300" distR="114300" simplePos="0" relativeHeight="251659264" behindDoc="0" locked="0" layoutInCell="1" allowOverlap="1" wp14:anchorId="6559A08C" wp14:editId="0FCBFE1C">
            <wp:simplePos x="0" y="0"/>
            <wp:positionH relativeFrom="margin">
              <wp:align>left</wp:align>
            </wp:positionH>
            <wp:positionV relativeFrom="paragraph">
              <wp:posOffset>497</wp:posOffset>
            </wp:positionV>
            <wp:extent cx="2038350" cy="8220075"/>
            <wp:effectExtent l="0" t="0" r="0" b="952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29605"/>
                    <a:stretch/>
                  </pic:blipFill>
                  <pic:spPr bwMode="auto">
                    <a:xfrm>
                      <a:off x="0" y="0"/>
                      <a:ext cx="2038350" cy="8220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676861" w14:textId="7B1C2275" w:rsidR="00320D89" w:rsidRDefault="00320D89" w:rsidP="002D555D">
      <w:pPr>
        <w:pStyle w:val="EndNoteBibliography"/>
        <w:spacing w:after="0"/>
        <w:jc w:val="both"/>
        <w:rPr>
          <w:rFonts w:ascii="Times New Roman" w:hAnsi="Times New Roman" w:cs="Times New Roman"/>
        </w:rPr>
      </w:pPr>
    </w:p>
    <w:p w14:paraId="0162DED0" w14:textId="490A923A" w:rsidR="00320D89" w:rsidRDefault="00320D89" w:rsidP="002D555D">
      <w:pPr>
        <w:pStyle w:val="EndNoteBibliography"/>
        <w:spacing w:after="0"/>
        <w:jc w:val="both"/>
        <w:rPr>
          <w:rFonts w:ascii="Times New Roman" w:hAnsi="Times New Roman" w:cs="Times New Roman"/>
        </w:rPr>
      </w:pPr>
    </w:p>
    <w:p w14:paraId="35988B8C" w14:textId="382E3BF2" w:rsidR="00320D89" w:rsidRDefault="00320D89" w:rsidP="002D555D">
      <w:pPr>
        <w:pStyle w:val="EndNoteBibliography"/>
        <w:spacing w:after="0"/>
        <w:jc w:val="both"/>
        <w:rPr>
          <w:rFonts w:ascii="Times New Roman" w:hAnsi="Times New Roman" w:cs="Times New Roman"/>
        </w:rPr>
      </w:pPr>
    </w:p>
    <w:p w14:paraId="628C0853" w14:textId="6E10AC58" w:rsidR="00B667BA" w:rsidRPr="0022246B" w:rsidRDefault="00B667BA" w:rsidP="00B667BA">
      <w:pPr>
        <w:pStyle w:val="EndNoteBibliography"/>
        <w:spacing w:after="0"/>
        <w:jc w:val="both"/>
        <w:rPr>
          <w:rFonts w:ascii="Times New Roman" w:hAnsi="Times New Roman" w:cs="Times New Roman"/>
        </w:rPr>
      </w:pPr>
      <w:r>
        <w:rPr>
          <w:rFonts w:ascii="Times New Roman" w:hAnsi="Times New Roman" w:cs="Times New Roman"/>
          <w:b/>
        </w:rPr>
        <w:t xml:space="preserve">Supplementary Figure </w:t>
      </w:r>
      <w:r w:rsidR="00D33799">
        <w:rPr>
          <w:rFonts w:ascii="Times New Roman" w:hAnsi="Times New Roman" w:cs="Times New Roman"/>
          <w:b/>
        </w:rPr>
        <w:t>4-</w:t>
      </w:r>
      <w:r w:rsidR="00320D89">
        <w:rPr>
          <w:rFonts w:ascii="Times New Roman" w:hAnsi="Times New Roman" w:cs="Times New Roman"/>
          <w:b/>
        </w:rPr>
        <w:t>2</w:t>
      </w:r>
      <w:r>
        <w:rPr>
          <w:rFonts w:ascii="Times New Roman" w:hAnsi="Times New Roman" w:cs="Times New Roman"/>
          <w:b/>
        </w:rPr>
        <w:t xml:space="preserve">. Co-variation analysis of sensory and chemical traits. </w:t>
      </w:r>
      <w:r>
        <w:rPr>
          <w:rFonts w:ascii="Times New Roman" w:hAnsi="Times New Roman" w:cs="Times New Roman"/>
        </w:rPr>
        <w:t>Heat map of positive Spearman’s rank correlation values for metabolites and the sensory data. Colors</w:t>
      </w:r>
      <w:r w:rsidRPr="00D65661">
        <w:rPr>
          <w:rFonts w:ascii="Times New Roman" w:hAnsi="Times New Roman" w:cs="Times New Roman"/>
        </w:rPr>
        <w:t xml:space="preserve"> and the eccentricity of the ellipse indicate strength and direction of the correlation, and the data were arranged using hierarchical clustering</w:t>
      </w:r>
      <w:r>
        <w:rPr>
          <w:rFonts w:ascii="Times New Roman" w:hAnsi="Times New Roman" w:cs="Times New Roman"/>
        </w:rPr>
        <w:t xml:space="preserve">. Numbers correspond to metabolite identifiers in </w:t>
      </w:r>
      <w:r w:rsidRPr="008E5FF8">
        <w:rPr>
          <w:rFonts w:ascii="Times New Roman" w:hAnsi="Times New Roman" w:cs="Times New Roman"/>
        </w:rPr>
        <w:t>Table S1.</w:t>
      </w:r>
      <w:r w:rsidR="00320D89" w:rsidRPr="00320D89">
        <w:rPr>
          <w:rFonts w:ascii="Times New Roman" w:hAnsi="Times New Roman" w:cs="Times New Roman"/>
          <w:b/>
        </w:rPr>
        <w:t xml:space="preserve"> </w:t>
      </w:r>
      <w:r w:rsidR="00320D89" w:rsidRPr="00F67234">
        <w:rPr>
          <w:rFonts w:ascii="Times New Roman" w:hAnsi="Times New Roman" w:cs="Times New Roman"/>
          <w:b/>
        </w:rPr>
        <w:t>(</w:t>
      </w:r>
      <w:r w:rsidR="00320D89">
        <w:rPr>
          <w:rFonts w:ascii="Times New Roman" w:hAnsi="Times New Roman" w:cs="Times New Roman"/>
          <w:b/>
        </w:rPr>
        <w:t>A</w:t>
      </w:r>
      <w:r w:rsidR="00320D89" w:rsidRPr="00F67234">
        <w:rPr>
          <w:rFonts w:ascii="Times New Roman" w:hAnsi="Times New Roman" w:cs="Times New Roman"/>
          <w:b/>
        </w:rPr>
        <w:t>)</w:t>
      </w:r>
      <w:r w:rsidR="00320D89">
        <w:rPr>
          <w:rFonts w:ascii="Times New Roman" w:hAnsi="Times New Roman" w:cs="Times New Roman"/>
          <w:b/>
        </w:rPr>
        <w:t xml:space="preserve"> </w:t>
      </w:r>
      <w:r w:rsidR="00320D89">
        <w:rPr>
          <w:rFonts w:ascii="Times New Roman" w:hAnsi="Times New Roman" w:cs="Times New Roman"/>
          <w:bCs/>
        </w:rPr>
        <w:t>Heat map displaying attributes from Consumer Panel (</w:t>
      </w:r>
      <w:r w:rsidR="00320D89">
        <w:rPr>
          <w:rFonts w:ascii="Times New Roman" w:hAnsi="Times New Roman" w:cs="Times New Roman"/>
          <w:bCs/>
          <w:i/>
          <w:iCs/>
        </w:rPr>
        <w:t>molasses, thin/watery, toasted, light, malty, bitter</w:t>
      </w:r>
      <w:r w:rsidR="00320D89">
        <w:rPr>
          <w:rFonts w:ascii="Times New Roman" w:hAnsi="Times New Roman" w:cs="Times New Roman"/>
          <w:bCs/>
        </w:rPr>
        <w:t xml:space="preserve">). </w:t>
      </w:r>
      <w:r w:rsidR="00320D89" w:rsidRPr="00F67234">
        <w:rPr>
          <w:rFonts w:ascii="Times New Roman" w:hAnsi="Times New Roman" w:cs="Times New Roman"/>
          <w:b/>
        </w:rPr>
        <w:t>(</w:t>
      </w:r>
      <w:r w:rsidR="00320D89">
        <w:rPr>
          <w:rFonts w:ascii="Times New Roman" w:hAnsi="Times New Roman" w:cs="Times New Roman"/>
          <w:b/>
        </w:rPr>
        <w:t>B</w:t>
      </w:r>
      <w:r w:rsidR="00320D89" w:rsidRPr="00F67234">
        <w:rPr>
          <w:rFonts w:ascii="Times New Roman" w:hAnsi="Times New Roman" w:cs="Times New Roman"/>
          <w:b/>
        </w:rPr>
        <w:t>)</w:t>
      </w:r>
      <w:r w:rsidR="00320D89">
        <w:rPr>
          <w:rFonts w:ascii="Times New Roman" w:hAnsi="Times New Roman" w:cs="Times New Roman"/>
          <w:b/>
        </w:rPr>
        <w:t xml:space="preserve"> </w:t>
      </w:r>
      <w:r w:rsidR="00320D89">
        <w:rPr>
          <w:rFonts w:ascii="Times New Roman" w:hAnsi="Times New Roman" w:cs="Times New Roman"/>
          <w:bCs/>
        </w:rPr>
        <w:t>Heat map displaying attributes from Consumer Panel (</w:t>
      </w:r>
      <w:r w:rsidR="00320D89">
        <w:rPr>
          <w:rFonts w:ascii="Times New Roman" w:hAnsi="Times New Roman" w:cs="Times New Roman"/>
          <w:bCs/>
          <w:i/>
          <w:iCs/>
        </w:rPr>
        <w:t>hoppy, astringent</w:t>
      </w:r>
      <w:r w:rsidR="00320D89">
        <w:rPr>
          <w:rFonts w:ascii="Times New Roman" w:hAnsi="Times New Roman" w:cs="Times New Roman"/>
          <w:bCs/>
        </w:rPr>
        <w:t>), Brewery Panel (</w:t>
      </w:r>
      <w:r w:rsidR="00320D89">
        <w:rPr>
          <w:rFonts w:ascii="Times New Roman" w:hAnsi="Times New Roman" w:cs="Times New Roman"/>
          <w:bCs/>
          <w:i/>
          <w:iCs/>
        </w:rPr>
        <w:t>biscuit)</w:t>
      </w:r>
      <w:r w:rsidR="00320D89">
        <w:rPr>
          <w:rFonts w:ascii="Times New Roman" w:hAnsi="Times New Roman" w:cs="Times New Roman"/>
          <w:bCs/>
        </w:rPr>
        <w:t xml:space="preserve">, and </w:t>
      </w:r>
      <w:r w:rsidR="003420C5">
        <w:rPr>
          <w:rFonts w:ascii="Times New Roman" w:hAnsi="Times New Roman" w:cs="Times New Roman"/>
          <w:bCs/>
        </w:rPr>
        <w:t xml:space="preserve">Laboratory </w:t>
      </w:r>
      <w:r w:rsidR="00320D89">
        <w:rPr>
          <w:rFonts w:ascii="Times New Roman" w:hAnsi="Times New Roman" w:cs="Times New Roman"/>
          <w:bCs/>
        </w:rPr>
        <w:t>Panel (</w:t>
      </w:r>
      <w:r w:rsidR="00320D89">
        <w:rPr>
          <w:rFonts w:ascii="Times New Roman" w:hAnsi="Times New Roman" w:cs="Times New Roman"/>
          <w:bCs/>
          <w:i/>
          <w:iCs/>
        </w:rPr>
        <w:t>DMS).</w:t>
      </w:r>
      <w:r w:rsidR="00320D89" w:rsidRPr="00320D89">
        <w:rPr>
          <w:rFonts w:ascii="Times New Roman" w:hAnsi="Times New Roman" w:cs="Times New Roman"/>
          <w:b/>
        </w:rPr>
        <w:t xml:space="preserve"> </w:t>
      </w:r>
      <w:r w:rsidR="00320D89" w:rsidRPr="00F67234">
        <w:rPr>
          <w:rFonts w:ascii="Times New Roman" w:hAnsi="Times New Roman" w:cs="Times New Roman"/>
          <w:b/>
        </w:rPr>
        <w:t>(</w:t>
      </w:r>
      <w:r w:rsidR="00320D89">
        <w:rPr>
          <w:rFonts w:ascii="Times New Roman" w:hAnsi="Times New Roman" w:cs="Times New Roman"/>
          <w:b/>
        </w:rPr>
        <w:t>C</w:t>
      </w:r>
      <w:r w:rsidR="00320D89" w:rsidRPr="00F67234">
        <w:rPr>
          <w:rFonts w:ascii="Times New Roman" w:hAnsi="Times New Roman" w:cs="Times New Roman"/>
          <w:b/>
        </w:rPr>
        <w:t>)</w:t>
      </w:r>
      <w:r w:rsidR="00320D89">
        <w:rPr>
          <w:rFonts w:ascii="Times New Roman" w:hAnsi="Times New Roman" w:cs="Times New Roman"/>
          <w:b/>
        </w:rPr>
        <w:t xml:space="preserve"> </w:t>
      </w:r>
      <w:r w:rsidR="00320D89">
        <w:rPr>
          <w:rFonts w:ascii="Times New Roman" w:hAnsi="Times New Roman" w:cs="Times New Roman"/>
          <w:bCs/>
        </w:rPr>
        <w:t>Heat map displaying attributes from Brewery Panel (</w:t>
      </w:r>
      <w:r w:rsidR="009419F6">
        <w:rPr>
          <w:rFonts w:ascii="Times New Roman" w:hAnsi="Times New Roman" w:cs="Times New Roman"/>
          <w:bCs/>
          <w:i/>
          <w:iCs/>
        </w:rPr>
        <w:t>bready, grainy, earthy, toasted bread</w:t>
      </w:r>
      <w:r w:rsidR="00320D89">
        <w:rPr>
          <w:rFonts w:ascii="Times New Roman" w:hAnsi="Times New Roman" w:cs="Times New Roman"/>
          <w:bCs/>
        </w:rPr>
        <w:t>) and OSU Panel (</w:t>
      </w:r>
      <w:r w:rsidR="00320D89">
        <w:rPr>
          <w:rFonts w:ascii="Times New Roman" w:hAnsi="Times New Roman" w:cs="Times New Roman"/>
          <w:bCs/>
          <w:i/>
          <w:iCs/>
        </w:rPr>
        <w:t>fruity, biscuit, sweet)</w:t>
      </w:r>
      <w:r w:rsidR="009419F6">
        <w:rPr>
          <w:rFonts w:ascii="Times New Roman" w:hAnsi="Times New Roman" w:cs="Times New Roman"/>
          <w:bCs/>
          <w:i/>
          <w:iCs/>
        </w:rPr>
        <w:t>.</w:t>
      </w:r>
    </w:p>
    <w:p w14:paraId="443AEB08" w14:textId="77777777" w:rsidR="00515B2C" w:rsidRDefault="00515B2C" w:rsidP="002D555D">
      <w:pPr>
        <w:spacing w:after="0" w:line="360" w:lineRule="auto"/>
        <w:jc w:val="both"/>
        <w:rPr>
          <w:rFonts w:ascii="Times New Roman" w:eastAsia="Times New Roman" w:hAnsi="Times New Roman" w:cs="Times New Roman"/>
          <w:b/>
        </w:rPr>
      </w:pPr>
    </w:p>
    <w:p w14:paraId="2D8670ED" w14:textId="0DB901C9" w:rsidR="004C5880" w:rsidRDefault="004C5880" w:rsidP="002D555D">
      <w:pPr>
        <w:spacing w:after="0"/>
      </w:pPr>
    </w:p>
    <w:p w14:paraId="3C768ACB" w14:textId="77777777" w:rsidR="00DE5A38" w:rsidRDefault="00DE5A38" w:rsidP="002D555D">
      <w:pPr>
        <w:spacing w:after="0"/>
        <w:rPr>
          <w:rFonts w:ascii="Times New Roman" w:hAnsi="Times New Roman" w:cs="Times New Roman"/>
        </w:rPr>
      </w:pPr>
    </w:p>
    <w:p w14:paraId="5A6F4741" w14:textId="77777777" w:rsidR="00DE5A38" w:rsidRDefault="00DE5A38" w:rsidP="002D555D">
      <w:pPr>
        <w:spacing w:after="0"/>
        <w:rPr>
          <w:rFonts w:ascii="Times New Roman" w:hAnsi="Times New Roman" w:cs="Times New Roman"/>
        </w:rPr>
      </w:pPr>
    </w:p>
    <w:p w14:paraId="7295862A" w14:textId="77777777" w:rsidR="0022246B" w:rsidRDefault="0022246B" w:rsidP="008F783F">
      <w:pPr>
        <w:pStyle w:val="EndNoteBibliography"/>
        <w:rPr>
          <w:rFonts w:ascii="Times New Roman" w:hAnsi="Times New Roman" w:cs="Times New Roman"/>
        </w:rPr>
      </w:pPr>
    </w:p>
    <w:p w14:paraId="222CC5E9" w14:textId="77777777" w:rsidR="0022246B" w:rsidRDefault="0022246B" w:rsidP="008F783F">
      <w:pPr>
        <w:pStyle w:val="EndNoteBibliography"/>
        <w:rPr>
          <w:rFonts w:ascii="Times New Roman" w:hAnsi="Times New Roman" w:cs="Times New Roman"/>
        </w:rPr>
      </w:pPr>
    </w:p>
    <w:p w14:paraId="6E7A1B1D" w14:textId="42628F06" w:rsidR="0022246B" w:rsidRDefault="0022246B" w:rsidP="008F783F">
      <w:pPr>
        <w:pStyle w:val="EndNoteBibliography"/>
        <w:rPr>
          <w:rFonts w:ascii="Times New Roman" w:hAnsi="Times New Roman" w:cs="Times New Roman"/>
        </w:rPr>
      </w:pPr>
    </w:p>
    <w:p w14:paraId="0CE9C8AF" w14:textId="77792224" w:rsidR="0022246B" w:rsidRDefault="0022246B" w:rsidP="008F783F">
      <w:pPr>
        <w:pStyle w:val="EndNoteBibliography"/>
        <w:rPr>
          <w:rFonts w:ascii="Times New Roman" w:hAnsi="Times New Roman" w:cs="Times New Roman"/>
        </w:rPr>
      </w:pPr>
    </w:p>
    <w:p w14:paraId="36F25EBA" w14:textId="77777777" w:rsidR="0022246B" w:rsidRDefault="0022246B" w:rsidP="008F783F">
      <w:pPr>
        <w:pStyle w:val="EndNoteBibliography"/>
        <w:rPr>
          <w:rFonts w:ascii="Times New Roman" w:hAnsi="Times New Roman" w:cs="Times New Roman"/>
        </w:rPr>
      </w:pPr>
    </w:p>
    <w:p w14:paraId="3951D95A" w14:textId="003EDBC0" w:rsidR="0022246B" w:rsidRDefault="0022246B" w:rsidP="008F783F">
      <w:pPr>
        <w:pStyle w:val="EndNoteBibliography"/>
        <w:rPr>
          <w:rFonts w:ascii="Times New Roman" w:hAnsi="Times New Roman" w:cs="Times New Roman"/>
        </w:rPr>
      </w:pPr>
    </w:p>
    <w:p w14:paraId="3261F345" w14:textId="77777777" w:rsidR="0022246B" w:rsidRDefault="0022246B" w:rsidP="008F783F">
      <w:pPr>
        <w:pStyle w:val="EndNoteBibliography"/>
        <w:rPr>
          <w:rFonts w:ascii="Times New Roman" w:hAnsi="Times New Roman" w:cs="Times New Roman"/>
        </w:rPr>
      </w:pPr>
    </w:p>
    <w:p w14:paraId="0E44A564" w14:textId="77777777" w:rsidR="0022246B" w:rsidRDefault="0022246B" w:rsidP="008F783F">
      <w:pPr>
        <w:pStyle w:val="EndNoteBibliography"/>
        <w:rPr>
          <w:rFonts w:ascii="Times New Roman" w:hAnsi="Times New Roman" w:cs="Times New Roman"/>
        </w:rPr>
      </w:pPr>
    </w:p>
    <w:p w14:paraId="0CB15319" w14:textId="77777777" w:rsidR="0022246B" w:rsidRDefault="0022246B" w:rsidP="008F783F">
      <w:pPr>
        <w:pStyle w:val="EndNoteBibliography"/>
        <w:rPr>
          <w:rFonts w:ascii="Times New Roman" w:hAnsi="Times New Roman" w:cs="Times New Roman"/>
        </w:rPr>
      </w:pPr>
    </w:p>
    <w:p w14:paraId="3057CB50" w14:textId="1398D43B" w:rsidR="0022246B" w:rsidRDefault="0022246B" w:rsidP="008F783F">
      <w:pPr>
        <w:pStyle w:val="EndNoteBibliography"/>
        <w:rPr>
          <w:rFonts w:ascii="Times New Roman" w:hAnsi="Times New Roman" w:cs="Times New Roman"/>
        </w:rPr>
      </w:pPr>
    </w:p>
    <w:p w14:paraId="597C81FE" w14:textId="3368AF50" w:rsidR="0022246B" w:rsidRDefault="0022246B" w:rsidP="008F783F">
      <w:pPr>
        <w:pStyle w:val="EndNoteBibliography"/>
        <w:rPr>
          <w:rFonts w:ascii="Times New Roman" w:hAnsi="Times New Roman" w:cs="Times New Roman"/>
        </w:rPr>
      </w:pPr>
    </w:p>
    <w:p w14:paraId="786CF3A7" w14:textId="06E9A99F" w:rsidR="0022246B" w:rsidRDefault="0022246B" w:rsidP="008F783F">
      <w:pPr>
        <w:pStyle w:val="EndNoteBibliography"/>
        <w:rPr>
          <w:rFonts w:ascii="Times New Roman" w:hAnsi="Times New Roman" w:cs="Times New Roman"/>
        </w:rPr>
      </w:pPr>
    </w:p>
    <w:p w14:paraId="651989AC" w14:textId="22CD7540" w:rsidR="0022246B" w:rsidRDefault="0022246B" w:rsidP="008F783F">
      <w:pPr>
        <w:pStyle w:val="EndNoteBibliography"/>
        <w:rPr>
          <w:rFonts w:ascii="Times New Roman" w:hAnsi="Times New Roman" w:cs="Times New Roman"/>
        </w:rPr>
      </w:pPr>
    </w:p>
    <w:p w14:paraId="2A2C239F" w14:textId="77777777" w:rsidR="0022246B" w:rsidRDefault="0022246B" w:rsidP="008F783F">
      <w:pPr>
        <w:pStyle w:val="EndNoteBibliography"/>
        <w:rPr>
          <w:rFonts w:ascii="Times New Roman" w:hAnsi="Times New Roman" w:cs="Times New Roman"/>
        </w:rPr>
      </w:pPr>
    </w:p>
    <w:p w14:paraId="375E683B" w14:textId="77777777" w:rsidR="0022246B" w:rsidRDefault="0022246B" w:rsidP="008F783F">
      <w:pPr>
        <w:pStyle w:val="EndNoteBibliography"/>
        <w:rPr>
          <w:rFonts w:ascii="Times New Roman" w:hAnsi="Times New Roman" w:cs="Times New Roman"/>
        </w:rPr>
      </w:pPr>
    </w:p>
    <w:p w14:paraId="6EE3FB90" w14:textId="77777777" w:rsidR="0022246B" w:rsidRDefault="0022246B" w:rsidP="008F783F">
      <w:pPr>
        <w:pStyle w:val="EndNoteBibliography"/>
        <w:rPr>
          <w:rFonts w:ascii="Times New Roman" w:hAnsi="Times New Roman" w:cs="Times New Roman"/>
        </w:rPr>
      </w:pPr>
    </w:p>
    <w:p w14:paraId="3DA99363" w14:textId="77777777" w:rsidR="0022246B" w:rsidRDefault="0022246B" w:rsidP="008F783F">
      <w:pPr>
        <w:pStyle w:val="EndNoteBibliography"/>
        <w:rPr>
          <w:rFonts w:ascii="Times New Roman" w:hAnsi="Times New Roman" w:cs="Times New Roman"/>
        </w:rPr>
      </w:pPr>
    </w:p>
    <w:p w14:paraId="20FA46DF" w14:textId="77777777" w:rsidR="0022246B" w:rsidRDefault="0022246B" w:rsidP="008F783F">
      <w:pPr>
        <w:pStyle w:val="EndNoteBibliography"/>
        <w:rPr>
          <w:rFonts w:ascii="Times New Roman" w:hAnsi="Times New Roman" w:cs="Times New Roman"/>
        </w:rPr>
      </w:pPr>
    </w:p>
    <w:p w14:paraId="3AAB24BE" w14:textId="1D78E6C0" w:rsidR="0022246B" w:rsidRDefault="0022246B" w:rsidP="008F783F">
      <w:pPr>
        <w:pStyle w:val="EndNoteBibliography"/>
        <w:rPr>
          <w:rFonts w:ascii="Times New Roman" w:hAnsi="Times New Roman" w:cs="Times New Roman"/>
        </w:rPr>
      </w:pPr>
    </w:p>
    <w:p w14:paraId="423928B8" w14:textId="5678580B" w:rsidR="00CE338D" w:rsidRDefault="00354843" w:rsidP="008F783F">
      <w:pPr>
        <w:pStyle w:val="EndNoteBibliography"/>
        <w:rPr>
          <w:rFonts w:ascii="Times New Roman" w:hAnsi="Times New Roman" w:cs="Times New Roman"/>
        </w:rPr>
      </w:pPr>
      <w:r>
        <w:rPr>
          <w:rFonts w:ascii="Times New Roman" w:hAnsi="Times New Roman" w:cs="Times New Roman"/>
        </w:rPr>
        <w:lastRenderedPageBreak/>
        <w:drawing>
          <wp:anchor distT="0" distB="0" distL="114300" distR="114300" simplePos="0" relativeHeight="251660288" behindDoc="0" locked="0" layoutInCell="1" allowOverlap="1" wp14:anchorId="61D67656" wp14:editId="4356A22B">
            <wp:simplePos x="0" y="0"/>
            <wp:positionH relativeFrom="column">
              <wp:posOffset>0</wp:posOffset>
            </wp:positionH>
            <wp:positionV relativeFrom="paragraph">
              <wp:posOffset>0</wp:posOffset>
            </wp:positionV>
            <wp:extent cx="3136265" cy="8229600"/>
            <wp:effectExtent l="0" t="0" r="6985" b="0"/>
            <wp:wrapSquare wrapText="bothSides"/>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uppFigure3_MaltBeerAnalyticsandSensory.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36265" cy="8229600"/>
                    </a:xfrm>
                    <a:prstGeom prst="rect">
                      <a:avLst/>
                    </a:prstGeom>
                  </pic:spPr>
                </pic:pic>
              </a:graphicData>
            </a:graphic>
          </wp:anchor>
        </w:drawing>
      </w:r>
    </w:p>
    <w:p w14:paraId="0229F08B" w14:textId="1DFDBA5F" w:rsidR="00CE338D" w:rsidRDefault="00CE338D" w:rsidP="008F783F">
      <w:pPr>
        <w:pStyle w:val="EndNoteBibliography"/>
        <w:rPr>
          <w:rFonts w:ascii="Times New Roman" w:hAnsi="Times New Roman" w:cs="Times New Roman"/>
        </w:rPr>
      </w:pPr>
    </w:p>
    <w:p w14:paraId="63914B68" w14:textId="63FDCED6" w:rsidR="00CE338D" w:rsidRDefault="00CE338D" w:rsidP="00CE338D">
      <w:pPr>
        <w:pStyle w:val="EndNoteBibliography"/>
        <w:spacing w:after="0"/>
        <w:jc w:val="both"/>
        <w:rPr>
          <w:rFonts w:ascii="Times New Roman" w:hAnsi="Times New Roman" w:cs="Times New Roman"/>
        </w:rPr>
      </w:pPr>
      <w:r>
        <w:rPr>
          <w:rFonts w:ascii="Times New Roman" w:hAnsi="Times New Roman" w:cs="Times New Roman"/>
          <w:b/>
        </w:rPr>
        <w:t xml:space="preserve">Supplementary Figure </w:t>
      </w:r>
      <w:r w:rsidR="00D33799">
        <w:rPr>
          <w:rFonts w:ascii="Times New Roman" w:hAnsi="Times New Roman" w:cs="Times New Roman"/>
          <w:b/>
        </w:rPr>
        <w:t>4-</w:t>
      </w:r>
      <w:r>
        <w:rPr>
          <w:rFonts w:ascii="Times New Roman" w:hAnsi="Times New Roman" w:cs="Times New Roman"/>
          <w:b/>
        </w:rPr>
        <w:t xml:space="preserve">3. Co-variation analysis of sensory and malt/beer analytics for Sensory Panels. </w:t>
      </w:r>
      <w:r w:rsidRPr="007C61C6">
        <w:rPr>
          <w:rFonts w:ascii="Times New Roman" w:hAnsi="Times New Roman" w:cs="Times New Roman"/>
          <w:b/>
        </w:rPr>
        <w:t>(A)</w:t>
      </w:r>
      <w:r>
        <w:rPr>
          <w:rFonts w:ascii="Times New Roman" w:hAnsi="Times New Roman" w:cs="Times New Roman"/>
          <w:b/>
        </w:rPr>
        <w:t xml:space="preserve"> </w:t>
      </w:r>
      <w:r w:rsidRPr="00854DB9">
        <w:rPr>
          <w:rFonts w:ascii="Times New Roman" w:hAnsi="Times New Roman" w:cs="Times New Roman"/>
        </w:rPr>
        <w:t>O2PLS analysis was conducted</w:t>
      </w:r>
      <w:r>
        <w:rPr>
          <w:rFonts w:ascii="Times New Roman" w:hAnsi="Times New Roman" w:cs="Times New Roman"/>
        </w:rPr>
        <w:t xml:space="preserve"> on the 12 malt analytics </w:t>
      </w:r>
      <w:r w:rsidRPr="00854DB9">
        <w:rPr>
          <w:rFonts w:ascii="Times New Roman" w:hAnsi="Times New Roman" w:cs="Times New Roman"/>
        </w:rPr>
        <w:t>(</w:t>
      </w:r>
      <w:r>
        <w:rPr>
          <w:rFonts w:ascii="Times New Roman" w:hAnsi="Times New Roman" w:cs="Times New Roman"/>
        </w:rPr>
        <w:t>y variables</w:t>
      </w:r>
      <w:r w:rsidRPr="00854DB9">
        <w:rPr>
          <w:rFonts w:ascii="Times New Roman" w:hAnsi="Times New Roman" w:cs="Times New Roman"/>
        </w:rPr>
        <w:t xml:space="preserve">) </w:t>
      </w:r>
      <w:r>
        <w:rPr>
          <w:rFonts w:ascii="Times New Roman" w:hAnsi="Times New Roman" w:cs="Times New Roman"/>
        </w:rPr>
        <w:t xml:space="preserve">and 10 beer analytics (x variables). O2PLS </w:t>
      </w:r>
      <w:r w:rsidRPr="00FD7421">
        <w:rPr>
          <w:rFonts w:ascii="Times New Roman" w:hAnsi="Times New Roman" w:cs="Times New Roman"/>
        </w:rPr>
        <w:t>scores (</w:t>
      </w:r>
      <w:r>
        <w:rPr>
          <w:rFonts w:ascii="Times New Roman" w:hAnsi="Times New Roman" w:cs="Times New Roman"/>
        </w:rPr>
        <w:t>beer, colored triangles</w:t>
      </w:r>
      <w:r w:rsidRPr="00FD7421">
        <w:rPr>
          <w:rFonts w:ascii="Times New Roman" w:hAnsi="Times New Roman" w:cs="Times New Roman"/>
        </w:rPr>
        <w:t>) and</w:t>
      </w:r>
      <w:r>
        <w:rPr>
          <w:rFonts w:ascii="Times New Roman" w:hAnsi="Times New Roman" w:cs="Times New Roman"/>
        </w:rPr>
        <w:t xml:space="preserve"> loadings (sensory traits, analytics) plot of the model for the first two of the three calculated explanatory components. Axes are correlation scaled scores and loadings (-1 to </w:t>
      </w:r>
      <w:r w:rsidRPr="00F67234">
        <w:rPr>
          <w:rFonts w:ascii="Times New Roman" w:hAnsi="Times New Roman" w:cs="Times New Roman"/>
        </w:rPr>
        <w:t>1</w:t>
      </w:r>
      <w:r>
        <w:rPr>
          <w:rFonts w:ascii="Times New Roman" w:hAnsi="Times New Roman" w:cs="Times New Roman"/>
        </w:rPr>
        <w:t>)</w:t>
      </w:r>
      <w:r w:rsidRPr="00F67234">
        <w:rPr>
          <w:rFonts w:ascii="Times New Roman" w:hAnsi="Times New Roman" w:cs="Times New Roman"/>
        </w:rPr>
        <w:t>.</w:t>
      </w:r>
      <w:r>
        <w:rPr>
          <w:rFonts w:ascii="Times New Roman" w:hAnsi="Times New Roman" w:cs="Times New Roman"/>
          <w:b/>
        </w:rPr>
        <w:t xml:space="preserve"> </w:t>
      </w:r>
      <w:r w:rsidRPr="00F67234">
        <w:rPr>
          <w:rFonts w:ascii="Times New Roman" w:hAnsi="Times New Roman" w:cs="Times New Roman"/>
          <w:b/>
        </w:rPr>
        <w:t>(</w:t>
      </w:r>
      <w:r w:rsidR="00354843">
        <w:rPr>
          <w:rFonts w:ascii="Times New Roman" w:hAnsi="Times New Roman" w:cs="Times New Roman"/>
          <w:b/>
        </w:rPr>
        <w:t>B</w:t>
      </w:r>
      <w:r w:rsidRPr="00F67234">
        <w:rPr>
          <w:rFonts w:ascii="Times New Roman" w:hAnsi="Times New Roman" w:cs="Times New Roman"/>
          <w:b/>
        </w:rPr>
        <w:t>)</w:t>
      </w:r>
      <w:r>
        <w:rPr>
          <w:rFonts w:ascii="Times New Roman" w:hAnsi="Times New Roman" w:cs="Times New Roman"/>
          <w:b/>
        </w:rPr>
        <w:t xml:space="preserve">  </w:t>
      </w:r>
      <w:r w:rsidRPr="00854DB9">
        <w:rPr>
          <w:rFonts w:ascii="Times New Roman" w:hAnsi="Times New Roman" w:cs="Times New Roman"/>
        </w:rPr>
        <w:t>O2PLS analysis was conducted</w:t>
      </w:r>
      <w:r>
        <w:rPr>
          <w:rFonts w:ascii="Times New Roman" w:hAnsi="Times New Roman" w:cs="Times New Roman"/>
        </w:rPr>
        <w:t xml:space="preserve"> on the 12 malt analytics, 10 beer analytics </w:t>
      </w:r>
      <w:r w:rsidRPr="00854DB9">
        <w:rPr>
          <w:rFonts w:ascii="Times New Roman" w:hAnsi="Times New Roman" w:cs="Times New Roman"/>
        </w:rPr>
        <w:t>(</w:t>
      </w:r>
      <w:r>
        <w:rPr>
          <w:rFonts w:ascii="Times New Roman" w:hAnsi="Times New Roman" w:cs="Times New Roman"/>
        </w:rPr>
        <w:t>y variables</w:t>
      </w:r>
      <w:r w:rsidRPr="00854DB9">
        <w:rPr>
          <w:rFonts w:ascii="Times New Roman" w:hAnsi="Times New Roman" w:cs="Times New Roman"/>
        </w:rPr>
        <w:t xml:space="preserve">) </w:t>
      </w:r>
      <w:r>
        <w:rPr>
          <w:rFonts w:ascii="Times New Roman" w:hAnsi="Times New Roman" w:cs="Times New Roman"/>
        </w:rPr>
        <w:t xml:space="preserve">and </w:t>
      </w:r>
      <w:r w:rsidR="001754E0">
        <w:rPr>
          <w:rFonts w:ascii="Times New Roman" w:hAnsi="Times New Roman" w:cs="Times New Roman"/>
        </w:rPr>
        <w:t>16</w:t>
      </w:r>
      <w:r>
        <w:rPr>
          <w:rFonts w:ascii="Times New Roman" w:hAnsi="Times New Roman" w:cs="Times New Roman"/>
        </w:rPr>
        <w:t xml:space="preserve"> sensory descriptors from the </w:t>
      </w:r>
      <w:r w:rsidR="00354843">
        <w:rPr>
          <w:rFonts w:ascii="Times New Roman" w:hAnsi="Times New Roman" w:cs="Times New Roman"/>
        </w:rPr>
        <w:t>C</w:t>
      </w:r>
      <w:r>
        <w:rPr>
          <w:rFonts w:ascii="Times New Roman" w:hAnsi="Times New Roman" w:cs="Times New Roman"/>
        </w:rPr>
        <w:t xml:space="preserve">onsumer </w:t>
      </w:r>
      <w:r w:rsidR="00354843">
        <w:rPr>
          <w:rFonts w:ascii="Times New Roman" w:hAnsi="Times New Roman" w:cs="Times New Roman"/>
        </w:rPr>
        <w:t>P</w:t>
      </w:r>
      <w:r>
        <w:rPr>
          <w:rFonts w:ascii="Times New Roman" w:hAnsi="Times New Roman" w:cs="Times New Roman"/>
        </w:rPr>
        <w:t xml:space="preserve">anel (x variables). O2PLS </w:t>
      </w:r>
      <w:r w:rsidRPr="00FD7421">
        <w:rPr>
          <w:rFonts w:ascii="Times New Roman" w:hAnsi="Times New Roman" w:cs="Times New Roman"/>
        </w:rPr>
        <w:t>scores (</w:t>
      </w:r>
      <w:r>
        <w:rPr>
          <w:rFonts w:ascii="Times New Roman" w:hAnsi="Times New Roman" w:cs="Times New Roman"/>
        </w:rPr>
        <w:t>beer, colored triangles</w:t>
      </w:r>
      <w:r w:rsidRPr="00FD7421">
        <w:rPr>
          <w:rFonts w:ascii="Times New Roman" w:hAnsi="Times New Roman" w:cs="Times New Roman"/>
        </w:rPr>
        <w:t>) and</w:t>
      </w:r>
      <w:r>
        <w:rPr>
          <w:rFonts w:ascii="Times New Roman" w:hAnsi="Times New Roman" w:cs="Times New Roman"/>
        </w:rPr>
        <w:t xml:space="preserve"> loadings (sensory traits) plot of the model for the first two of the four calculated explanatory components. Axes are correlation scaled scores and loadings (-1 to </w:t>
      </w:r>
      <w:r w:rsidRPr="00F67234">
        <w:rPr>
          <w:rFonts w:ascii="Times New Roman" w:hAnsi="Times New Roman" w:cs="Times New Roman"/>
        </w:rPr>
        <w:t>1</w:t>
      </w:r>
      <w:r>
        <w:rPr>
          <w:rFonts w:ascii="Times New Roman" w:hAnsi="Times New Roman" w:cs="Times New Roman"/>
        </w:rPr>
        <w:t>)</w:t>
      </w:r>
      <w:r w:rsidRPr="00F67234">
        <w:rPr>
          <w:rFonts w:ascii="Times New Roman" w:hAnsi="Times New Roman" w:cs="Times New Roman"/>
        </w:rPr>
        <w:t>.</w:t>
      </w:r>
      <w:r w:rsidRPr="00CE338D">
        <w:rPr>
          <w:rFonts w:ascii="Times New Roman" w:hAnsi="Times New Roman" w:cs="Times New Roman"/>
          <w:b/>
        </w:rPr>
        <w:t xml:space="preserve"> </w:t>
      </w:r>
      <w:r w:rsidR="00354843" w:rsidRPr="00F67234">
        <w:rPr>
          <w:rFonts w:ascii="Times New Roman" w:hAnsi="Times New Roman" w:cs="Times New Roman"/>
          <w:b/>
        </w:rPr>
        <w:t>(</w:t>
      </w:r>
      <w:r w:rsidR="00354843">
        <w:rPr>
          <w:rFonts w:ascii="Times New Roman" w:hAnsi="Times New Roman" w:cs="Times New Roman"/>
          <w:b/>
        </w:rPr>
        <w:t>C</w:t>
      </w:r>
      <w:r w:rsidR="00354843" w:rsidRPr="00F67234">
        <w:rPr>
          <w:rFonts w:ascii="Times New Roman" w:hAnsi="Times New Roman" w:cs="Times New Roman"/>
          <w:b/>
        </w:rPr>
        <w:t>)</w:t>
      </w:r>
      <w:r w:rsidR="00354843">
        <w:rPr>
          <w:rFonts w:ascii="Times New Roman" w:hAnsi="Times New Roman" w:cs="Times New Roman"/>
          <w:b/>
        </w:rPr>
        <w:t xml:space="preserve"> </w:t>
      </w:r>
      <w:r w:rsidR="00354843" w:rsidRPr="00854DB9">
        <w:rPr>
          <w:rFonts w:ascii="Times New Roman" w:hAnsi="Times New Roman" w:cs="Times New Roman"/>
        </w:rPr>
        <w:t>O2PLS analysis was conducted</w:t>
      </w:r>
      <w:r w:rsidR="00354843">
        <w:rPr>
          <w:rFonts w:ascii="Times New Roman" w:hAnsi="Times New Roman" w:cs="Times New Roman"/>
        </w:rPr>
        <w:t xml:space="preserve"> on the 12 malt analytics, 10 beer analytics </w:t>
      </w:r>
      <w:r w:rsidR="00354843" w:rsidRPr="00854DB9">
        <w:rPr>
          <w:rFonts w:ascii="Times New Roman" w:hAnsi="Times New Roman" w:cs="Times New Roman"/>
        </w:rPr>
        <w:t>(</w:t>
      </w:r>
      <w:r w:rsidR="00354843">
        <w:rPr>
          <w:rFonts w:ascii="Times New Roman" w:hAnsi="Times New Roman" w:cs="Times New Roman"/>
        </w:rPr>
        <w:t>y variables</w:t>
      </w:r>
      <w:r w:rsidR="00354843" w:rsidRPr="00854DB9">
        <w:rPr>
          <w:rFonts w:ascii="Times New Roman" w:hAnsi="Times New Roman" w:cs="Times New Roman"/>
        </w:rPr>
        <w:t xml:space="preserve">) </w:t>
      </w:r>
      <w:r w:rsidR="00354843">
        <w:rPr>
          <w:rFonts w:ascii="Times New Roman" w:hAnsi="Times New Roman" w:cs="Times New Roman"/>
        </w:rPr>
        <w:t xml:space="preserve">and 19 sensory descriptors from the Brewery Panel (x variables). O2PLS </w:t>
      </w:r>
      <w:r w:rsidR="00354843" w:rsidRPr="00FD7421">
        <w:rPr>
          <w:rFonts w:ascii="Times New Roman" w:hAnsi="Times New Roman" w:cs="Times New Roman"/>
        </w:rPr>
        <w:t>scores (</w:t>
      </w:r>
      <w:r w:rsidR="00354843">
        <w:rPr>
          <w:rFonts w:ascii="Times New Roman" w:hAnsi="Times New Roman" w:cs="Times New Roman"/>
        </w:rPr>
        <w:t>beer, colored triangles</w:t>
      </w:r>
      <w:r w:rsidR="00354843" w:rsidRPr="00FD7421">
        <w:rPr>
          <w:rFonts w:ascii="Times New Roman" w:hAnsi="Times New Roman" w:cs="Times New Roman"/>
        </w:rPr>
        <w:t>) and</w:t>
      </w:r>
      <w:r w:rsidR="00354843">
        <w:rPr>
          <w:rFonts w:ascii="Times New Roman" w:hAnsi="Times New Roman" w:cs="Times New Roman"/>
        </w:rPr>
        <w:t xml:space="preserve"> loadings (sensory traits) plot of the model for the first two of the four calculated explanatory components. Axes are correlation scaled scores and loadings (-1 to </w:t>
      </w:r>
      <w:r w:rsidR="00354843" w:rsidRPr="00F67234">
        <w:rPr>
          <w:rFonts w:ascii="Times New Roman" w:hAnsi="Times New Roman" w:cs="Times New Roman"/>
        </w:rPr>
        <w:t>1</w:t>
      </w:r>
      <w:r w:rsidR="00354843">
        <w:rPr>
          <w:rFonts w:ascii="Times New Roman" w:hAnsi="Times New Roman" w:cs="Times New Roman"/>
        </w:rPr>
        <w:t>)</w:t>
      </w:r>
      <w:r w:rsidR="00354843" w:rsidRPr="00F67234">
        <w:rPr>
          <w:rFonts w:ascii="Times New Roman" w:hAnsi="Times New Roman" w:cs="Times New Roman"/>
        </w:rPr>
        <w:t>.</w:t>
      </w:r>
      <w:r w:rsidR="00354843" w:rsidRPr="00B667BA">
        <w:rPr>
          <w:rFonts w:ascii="Times New Roman" w:hAnsi="Times New Roman" w:cs="Times New Roman"/>
          <w:b/>
        </w:rPr>
        <w:t xml:space="preserve"> </w:t>
      </w:r>
      <w:r w:rsidRPr="00F67234">
        <w:rPr>
          <w:rFonts w:ascii="Times New Roman" w:hAnsi="Times New Roman" w:cs="Times New Roman"/>
          <w:b/>
        </w:rPr>
        <w:t>(</w:t>
      </w:r>
      <w:r>
        <w:rPr>
          <w:rFonts w:ascii="Times New Roman" w:hAnsi="Times New Roman" w:cs="Times New Roman"/>
          <w:b/>
        </w:rPr>
        <w:t>D</w:t>
      </w:r>
      <w:r w:rsidRPr="00F67234">
        <w:rPr>
          <w:rFonts w:ascii="Times New Roman" w:hAnsi="Times New Roman" w:cs="Times New Roman"/>
          <w:b/>
        </w:rPr>
        <w:t>)</w:t>
      </w:r>
      <w:r>
        <w:rPr>
          <w:rFonts w:ascii="Times New Roman" w:hAnsi="Times New Roman" w:cs="Times New Roman"/>
          <w:b/>
        </w:rPr>
        <w:t xml:space="preserve"> </w:t>
      </w:r>
      <w:r w:rsidRPr="00854DB9">
        <w:rPr>
          <w:rFonts w:ascii="Times New Roman" w:hAnsi="Times New Roman" w:cs="Times New Roman"/>
        </w:rPr>
        <w:t>O2PLS analysis was conducted</w:t>
      </w:r>
      <w:r>
        <w:rPr>
          <w:rFonts w:ascii="Times New Roman" w:hAnsi="Times New Roman" w:cs="Times New Roman"/>
        </w:rPr>
        <w:t xml:space="preserve"> on the 12 malt analytics, 10 beer analytics </w:t>
      </w:r>
      <w:r w:rsidRPr="00854DB9">
        <w:rPr>
          <w:rFonts w:ascii="Times New Roman" w:hAnsi="Times New Roman" w:cs="Times New Roman"/>
        </w:rPr>
        <w:t>(</w:t>
      </w:r>
      <w:r>
        <w:rPr>
          <w:rFonts w:ascii="Times New Roman" w:hAnsi="Times New Roman" w:cs="Times New Roman"/>
        </w:rPr>
        <w:t>y variables</w:t>
      </w:r>
      <w:r w:rsidRPr="00854DB9">
        <w:rPr>
          <w:rFonts w:ascii="Times New Roman" w:hAnsi="Times New Roman" w:cs="Times New Roman"/>
        </w:rPr>
        <w:t xml:space="preserve">) </w:t>
      </w:r>
      <w:r>
        <w:rPr>
          <w:rFonts w:ascii="Times New Roman" w:hAnsi="Times New Roman" w:cs="Times New Roman"/>
        </w:rPr>
        <w:t xml:space="preserve">and </w:t>
      </w:r>
      <w:r w:rsidR="001754E0">
        <w:rPr>
          <w:rFonts w:ascii="Times New Roman" w:hAnsi="Times New Roman" w:cs="Times New Roman"/>
        </w:rPr>
        <w:t>27</w:t>
      </w:r>
      <w:r>
        <w:rPr>
          <w:rFonts w:ascii="Times New Roman" w:hAnsi="Times New Roman" w:cs="Times New Roman"/>
        </w:rPr>
        <w:t xml:space="preserve"> sensory descriptors from the </w:t>
      </w:r>
      <w:r w:rsidR="00354843">
        <w:rPr>
          <w:rFonts w:ascii="Times New Roman" w:hAnsi="Times New Roman" w:cs="Times New Roman"/>
        </w:rPr>
        <w:t>L</w:t>
      </w:r>
      <w:r>
        <w:rPr>
          <w:rFonts w:ascii="Times New Roman" w:hAnsi="Times New Roman" w:cs="Times New Roman"/>
        </w:rPr>
        <w:t xml:space="preserve">aboratory </w:t>
      </w:r>
      <w:r w:rsidR="00354843">
        <w:rPr>
          <w:rFonts w:ascii="Times New Roman" w:hAnsi="Times New Roman" w:cs="Times New Roman"/>
        </w:rPr>
        <w:t>P</w:t>
      </w:r>
      <w:r>
        <w:rPr>
          <w:rFonts w:ascii="Times New Roman" w:hAnsi="Times New Roman" w:cs="Times New Roman"/>
        </w:rPr>
        <w:t xml:space="preserve">anel (x variables). O2PLS </w:t>
      </w:r>
      <w:r w:rsidRPr="00FD7421">
        <w:rPr>
          <w:rFonts w:ascii="Times New Roman" w:hAnsi="Times New Roman" w:cs="Times New Roman"/>
        </w:rPr>
        <w:t>scores (</w:t>
      </w:r>
      <w:r>
        <w:rPr>
          <w:rFonts w:ascii="Times New Roman" w:hAnsi="Times New Roman" w:cs="Times New Roman"/>
        </w:rPr>
        <w:t>beer, colored triangles</w:t>
      </w:r>
      <w:r w:rsidRPr="00FD7421">
        <w:rPr>
          <w:rFonts w:ascii="Times New Roman" w:hAnsi="Times New Roman" w:cs="Times New Roman"/>
        </w:rPr>
        <w:t>) and</w:t>
      </w:r>
      <w:r>
        <w:rPr>
          <w:rFonts w:ascii="Times New Roman" w:hAnsi="Times New Roman" w:cs="Times New Roman"/>
        </w:rPr>
        <w:t xml:space="preserve"> loadings (sensory traits) plot of the model for the first two of the four calculated explanatory components. Axes are correlation scaled scores and loadings (-1 to </w:t>
      </w:r>
      <w:r w:rsidRPr="00F67234">
        <w:rPr>
          <w:rFonts w:ascii="Times New Roman" w:hAnsi="Times New Roman" w:cs="Times New Roman"/>
        </w:rPr>
        <w:t>1</w:t>
      </w:r>
      <w:r>
        <w:rPr>
          <w:rFonts w:ascii="Times New Roman" w:hAnsi="Times New Roman" w:cs="Times New Roman"/>
        </w:rPr>
        <w:t>)</w:t>
      </w:r>
      <w:r w:rsidRPr="00F67234">
        <w:rPr>
          <w:rFonts w:ascii="Times New Roman" w:hAnsi="Times New Roman" w:cs="Times New Roman"/>
        </w:rPr>
        <w:t>.</w:t>
      </w:r>
    </w:p>
    <w:p w14:paraId="29E398FF" w14:textId="1B7127E2" w:rsidR="00CE338D" w:rsidRDefault="00CE338D" w:rsidP="008F783F">
      <w:pPr>
        <w:pStyle w:val="EndNoteBibliography"/>
        <w:rPr>
          <w:rFonts w:ascii="Times New Roman" w:hAnsi="Times New Roman" w:cs="Times New Roman"/>
        </w:rPr>
      </w:pPr>
    </w:p>
    <w:p w14:paraId="5F13DA3F" w14:textId="17A8983A" w:rsidR="00CE338D" w:rsidRDefault="00CE338D" w:rsidP="008F783F">
      <w:pPr>
        <w:pStyle w:val="EndNoteBibliography"/>
        <w:rPr>
          <w:rFonts w:ascii="Times New Roman" w:hAnsi="Times New Roman" w:cs="Times New Roman"/>
        </w:rPr>
      </w:pPr>
    </w:p>
    <w:p w14:paraId="39E4ADC8" w14:textId="14EB9ACA" w:rsidR="00CE338D" w:rsidRDefault="00CE338D" w:rsidP="008F783F">
      <w:pPr>
        <w:pStyle w:val="EndNoteBibliography"/>
        <w:rPr>
          <w:rFonts w:ascii="Times New Roman" w:hAnsi="Times New Roman" w:cs="Times New Roman"/>
        </w:rPr>
      </w:pPr>
    </w:p>
    <w:p w14:paraId="2D9DF5A6" w14:textId="7F25BE09" w:rsidR="00CE338D" w:rsidRDefault="00CE338D" w:rsidP="008F783F">
      <w:pPr>
        <w:pStyle w:val="EndNoteBibliography"/>
        <w:rPr>
          <w:rFonts w:ascii="Times New Roman" w:hAnsi="Times New Roman" w:cs="Times New Roman"/>
        </w:rPr>
      </w:pPr>
    </w:p>
    <w:p w14:paraId="65F8598D" w14:textId="039060DA" w:rsidR="00CE338D" w:rsidRDefault="00CE338D" w:rsidP="008F783F">
      <w:pPr>
        <w:pStyle w:val="EndNoteBibliography"/>
        <w:rPr>
          <w:rFonts w:ascii="Times New Roman" w:hAnsi="Times New Roman" w:cs="Times New Roman"/>
        </w:rPr>
      </w:pPr>
    </w:p>
    <w:p w14:paraId="54E02A84" w14:textId="36CBE0F2" w:rsidR="00CE338D" w:rsidRDefault="00CE338D" w:rsidP="008F783F">
      <w:pPr>
        <w:pStyle w:val="EndNoteBibliography"/>
        <w:rPr>
          <w:rFonts w:ascii="Times New Roman" w:hAnsi="Times New Roman" w:cs="Times New Roman"/>
        </w:rPr>
      </w:pPr>
    </w:p>
    <w:p w14:paraId="46817955" w14:textId="70188E6A" w:rsidR="00CE338D" w:rsidRDefault="00CE338D" w:rsidP="008F783F">
      <w:pPr>
        <w:pStyle w:val="EndNoteBibliography"/>
        <w:rPr>
          <w:rFonts w:ascii="Times New Roman" w:hAnsi="Times New Roman" w:cs="Times New Roman"/>
        </w:rPr>
      </w:pPr>
    </w:p>
    <w:p w14:paraId="791C5EDB" w14:textId="70681A50" w:rsidR="00CE338D" w:rsidRDefault="00CE338D" w:rsidP="008F783F">
      <w:pPr>
        <w:pStyle w:val="EndNoteBibliography"/>
        <w:rPr>
          <w:rFonts w:ascii="Times New Roman" w:hAnsi="Times New Roman" w:cs="Times New Roman"/>
        </w:rPr>
      </w:pPr>
    </w:p>
    <w:p w14:paraId="2CB75DD8" w14:textId="3E3CBA10" w:rsidR="008E70CA" w:rsidRPr="008E70CA" w:rsidRDefault="008E70CA" w:rsidP="008E70CA">
      <w:pPr>
        <w:pStyle w:val="EndNoteBibliography"/>
        <w:rPr>
          <w:rFonts w:ascii="Times New Roman" w:hAnsi="Times New Roman" w:cs="Times New Roman"/>
          <w:b/>
        </w:rPr>
      </w:pPr>
      <w:r>
        <w:lastRenderedPageBreak/>
        <w:drawing>
          <wp:anchor distT="0" distB="0" distL="114300" distR="114300" simplePos="0" relativeHeight="251662336" behindDoc="0" locked="0" layoutInCell="1" allowOverlap="1" wp14:anchorId="5301B5DE" wp14:editId="439ADC29">
            <wp:simplePos x="0" y="0"/>
            <wp:positionH relativeFrom="margin">
              <wp:align>left</wp:align>
            </wp:positionH>
            <wp:positionV relativeFrom="paragraph">
              <wp:posOffset>2288</wp:posOffset>
            </wp:positionV>
            <wp:extent cx="5280660" cy="432689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0660" cy="43268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rPr>
        <w:t xml:space="preserve">Supplementary Figure </w:t>
      </w:r>
      <w:r w:rsidR="00D33799">
        <w:rPr>
          <w:rFonts w:ascii="Times New Roman" w:hAnsi="Times New Roman" w:cs="Times New Roman"/>
          <w:b/>
        </w:rPr>
        <w:t>4-</w:t>
      </w:r>
      <w:r>
        <w:rPr>
          <w:rFonts w:ascii="Times New Roman" w:hAnsi="Times New Roman" w:cs="Times New Roman"/>
          <w:b/>
        </w:rPr>
        <w:t xml:space="preserve">4. Correspondence Analysis (CA) of Laboratory Panel Data. </w:t>
      </w:r>
      <w:r>
        <w:rPr>
          <w:rFonts w:ascii="Times New Roman" w:hAnsi="Times New Roman" w:cs="Times New Roman"/>
        </w:rPr>
        <w:t>CA</w:t>
      </w:r>
      <w:r w:rsidRPr="00854DB9">
        <w:rPr>
          <w:rFonts w:ascii="Times New Roman" w:hAnsi="Times New Roman" w:cs="Times New Roman"/>
        </w:rPr>
        <w:t xml:space="preserve"> was conducted</w:t>
      </w:r>
      <w:r>
        <w:rPr>
          <w:rFonts w:ascii="Times New Roman" w:hAnsi="Times New Roman" w:cs="Times New Roman"/>
        </w:rPr>
        <w:t xml:space="preserve"> on the 27 sensory descriptors from the Laboratory Panel (x variables). CA </w:t>
      </w:r>
      <w:r w:rsidRPr="00FD7421">
        <w:rPr>
          <w:rFonts w:ascii="Times New Roman" w:hAnsi="Times New Roman" w:cs="Times New Roman"/>
        </w:rPr>
        <w:t>scores (</w:t>
      </w:r>
      <w:r>
        <w:rPr>
          <w:rFonts w:ascii="Times New Roman" w:hAnsi="Times New Roman" w:cs="Times New Roman"/>
        </w:rPr>
        <w:t>beer, orange circles</w:t>
      </w:r>
      <w:r w:rsidRPr="00FD7421">
        <w:rPr>
          <w:rFonts w:ascii="Times New Roman" w:hAnsi="Times New Roman" w:cs="Times New Roman"/>
        </w:rPr>
        <w:t>) and</w:t>
      </w:r>
      <w:r>
        <w:rPr>
          <w:rFonts w:ascii="Times New Roman" w:hAnsi="Times New Roman" w:cs="Times New Roman"/>
        </w:rPr>
        <w:t xml:space="preserve"> loadings (sensory traits, grey circles) plot of the model for the first two of the three calculated explanatory factors. Axes are correlation scaled scores and loadings (-1 to </w:t>
      </w:r>
      <w:r w:rsidRPr="00F67234">
        <w:rPr>
          <w:rFonts w:ascii="Times New Roman" w:hAnsi="Times New Roman" w:cs="Times New Roman"/>
        </w:rPr>
        <w:t>1</w:t>
      </w:r>
      <w:r>
        <w:rPr>
          <w:rFonts w:ascii="Times New Roman" w:hAnsi="Times New Roman" w:cs="Times New Roman"/>
        </w:rPr>
        <w:t>)</w:t>
      </w:r>
      <w:r w:rsidRPr="00F67234">
        <w:rPr>
          <w:rFonts w:ascii="Times New Roman" w:hAnsi="Times New Roman" w:cs="Times New Roman"/>
        </w:rPr>
        <w:t>.</w:t>
      </w:r>
    </w:p>
    <w:p w14:paraId="47308DA9" w14:textId="77777777" w:rsidR="008E70CA" w:rsidRDefault="008E70CA" w:rsidP="008F783F">
      <w:pPr>
        <w:pStyle w:val="EndNoteBibliography"/>
        <w:rPr>
          <w:rFonts w:ascii="Times New Roman" w:hAnsi="Times New Roman" w:cs="Times New Roman"/>
        </w:rPr>
      </w:pPr>
    </w:p>
    <w:p w14:paraId="0902FD31" w14:textId="1AF4C8C1" w:rsidR="008E70CA" w:rsidRDefault="008E70CA" w:rsidP="008F783F">
      <w:pPr>
        <w:pStyle w:val="EndNoteBibliography"/>
        <w:rPr>
          <w:rFonts w:ascii="Times New Roman" w:hAnsi="Times New Roman" w:cs="Times New Roman"/>
        </w:rPr>
      </w:pPr>
    </w:p>
    <w:p w14:paraId="774CD7D4" w14:textId="5A00DBF2" w:rsidR="00CE338D" w:rsidRDefault="00CE338D" w:rsidP="008F783F">
      <w:pPr>
        <w:pStyle w:val="EndNoteBibliography"/>
        <w:rPr>
          <w:rFonts w:ascii="Times New Roman" w:hAnsi="Times New Roman" w:cs="Times New Roman"/>
        </w:rPr>
      </w:pPr>
    </w:p>
    <w:p w14:paraId="6E02BD89" w14:textId="7A2E1CD0" w:rsidR="00CE338D" w:rsidRDefault="00CE338D" w:rsidP="008F783F">
      <w:pPr>
        <w:pStyle w:val="EndNoteBibliography"/>
        <w:rPr>
          <w:rFonts w:ascii="Times New Roman" w:hAnsi="Times New Roman" w:cs="Times New Roman"/>
        </w:rPr>
      </w:pPr>
    </w:p>
    <w:p w14:paraId="56145511" w14:textId="121FD4F6" w:rsidR="00CE338D" w:rsidRPr="009C77E4" w:rsidRDefault="009C77E4" w:rsidP="009C77E4">
      <w:pPr>
        <w:pStyle w:val="EndNoteBibliography"/>
        <w:jc w:val="center"/>
        <w:rPr>
          <w:rFonts w:ascii="Times New Roman" w:hAnsi="Times New Roman" w:cs="Times New Roman"/>
          <w:b/>
        </w:rPr>
      </w:pPr>
      <w:r w:rsidRPr="009C77E4">
        <w:rPr>
          <w:rFonts w:ascii="Times New Roman" w:hAnsi="Times New Roman" w:cs="Times New Roman"/>
          <w:b/>
        </w:rPr>
        <w:t>References</w:t>
      </w:r>
    </w:p>
    <w:p w14:paraId="3DF12592" w14:textId="673B3504" w:rsidR="00CE338D" w:rsidRDefault="00CE338D" w:rsidP="008F783F">
      <w:pPr>
        <w:pStyle w:val="EndNoteBibliography"/>
        <w:rPr>
          <w:rFonts w:ascii="Times New Roman" w:hAnsi="Times New Roman" w:cs="Times New Roman"/>
        </w:rPr>
      </w:pPr>
    </w:p>
    <w:p w14:paraId="656DD8A1" w14:textId="421C9432" w:rsidR="00CE338D" w:rsidRDefault="00CE338D" w:rsidP="008F783F">
      <w:pPr>
        <w:pStyle w:val="EndNoteBibliography"/>
        <w:rPr>
          <w:rFonts w:ascii="Times New Roman" w:hAnsi="Times New Roman" w:cs="Times New Roman"/>
        </w:rPr>
      </w:pPr>
    </w:p>
    <w:p w14:paraId="5D6E17BB" w14:textId="77777777" w:rsidR="00CE338D" w:rsidRDefault="00CE338D" w:rsidP="008F783F">
      <w:pPr>
        <w:pStyle w:val="EndNoteBibliography"/>
        <w:rPr>
          <w:rFonts w:ascii="Times New Roman" w:hAnsi="Times New Roman" w:cs="Times New Roman"/>
        </w:rPr>
      </w:pPr>
    </w:p>
    <w:p w14:paraId="01D8F246" w14:textId="3C7DA18B" w:rsidR="008F783F" w:rsidRPr="008F783F" w:rsidRDefault="00DE5A38" w:rsidP="008F783F">
      <w:pPr>
        <w:pStyle w:val="EndNoteBibliography"/>
        <w:rPr>
          <w:rFonts w:ascii="Times New Roman" w:hAnsi="Times New Roman" w:cs="Times New Roman"/>
        </w:rPr>
      </w:pPr>
      <w:r w:rsidRPr="008F783F">
        <w:rPr>
          <w:rFonts w:ascii="Times New Roman" w:hAnsi="Times New Roman" w:cs="Times New Roman"/>
        </w:rPr>
        <w:fldChar w:fldCharType="begin"/>
      </w:r>
      <w:r w:rsidRPr="008F783F">
        <w:rPr>
          <w:rFonts w:ascii="Times New Roman" w:hAnsi="Times New Roman" w:cs="Times New Roman"/>
        </w:rPr>
        <w:instrText xml:space="preserve"> ADDIN EN.REFLIST </w:instrText>
      </w:r>
      <w:r w:rsidRPr="008F783F">
        <w:rPr>
          <w:rFonts w:ascii="Times New Roman" w:hAnsi="Times New Roman" w:cs="Times New Roman"/>
        </w:rPr>
        <w:fldChar w:fldCharType="separate"/>
      </w:r>
      <w:r w:rsidR="008F783F" w:rsidRPr="008F783F">
        <w:rPr>
          <w:rFonts w:ascii="Times New Roman" w:hAnsi="Times New Roman" w:cs="Times New Roman"/>
        </w:rPr>
        <w:t>1.</w:t>
      </w:r>
      <w:r w:rsidR="008F783F" w:rsidRPr="008F783F">
        <w:rPr>
          <w:rFonts w:ascii="Times New Roman" w:hAnsi="Times New Roman" w:cs="Times New Roman"/>
        </w:rPr>
        <w:tab/>
        <w:t xml:space="preserve">Reinbach HC, Giacalone D, Ribeiro LM, Bredie WLP, Frøst MB. Comparison of three sensory profiling methods based on consumer perception: CATA, CATA with intensity and Napping®. Food Quality and Preference. 2014;32:160-6. </w:t>
      </w:r>
    </w:p>
    <w:p w14:paraId="2716321A" w14:textId="643797A7" w:rsidR="004C5880" w:rsidRPr="008F783F" w:rsidRDefault="00DE5A38" w:rsidP="002D555D">
      <w:pPr>
        <w:spacing w:after="0"/>
        <w:rPr>
          <w:rFonts w:ascii="Times New Roman" w:hAnsi="Times New Roman" w:cs="Times New Roman"/>
        </w:rPr>
      </w:pPr>
      <w:r w:rsidRPr="008F783F">
        <w:rPr>
          <w:rFonts w:ascii="Times New Roman" w:hAnsi="Times New Roman" w:cs="Times New Roman"/>
        </w:rPr>
        <w:fldChar w:fldCharType="end"/>
      </w:r>
    </w:p>
    <w:sectPr w:rsidR="004C5880" w:rsidRPr="008F783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824A0B" w14:textId="77777777" w:rsidR="00F31B8A" w:rsidRDefault="00F31B8A" w:rsidP="00487853">
      <w:pPr>
        <w:spacing w:after="0" w:line="240" w:lineRule="auto"/>
      </w:pPr>
      <w:r>
        <w:separator/>
      </w:r>
    </w:p>
  </w:endnote>
  <w:endnote w:type="continuationSeparator" w:id="0">
    <w:p w14:paraId="438091A7" w14:textId="77777777" w:rsidR="00F31B8A" w:rsidRDefault="00F31B8A" w:rsidP="004878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69FD86" w14:textId="77777777" w:rsidR="00F31B8A" w:rsidRDefault="00F31B8A" w:rsidP="00487853">
      <w:pPr>
        <w:spacing w:after="0" w:line="240" w:lineRule="auto"/>
      </w:pPr>
      <w:r>
        <w:separator/>
      </w:r>
    </w:p>
  </w:footnote>
  <w:footnote w:type="continuationSeparator" w:id="0">
    <w:p w14:paraId="5CB40EC6" w14:textId="77777777" w:rsidR="00F31B8A" w:rsidRDefault="00F31B8A" w:rsidP="004878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685BE9"/>
    <w:multiLevelType w:val="multilevel"/>
    <w:tmpl w:val="8EE45442"/>
    <w:lvl w:ilvl="0">
      <w:start w:val="1"/>
      <w:numFmt w:val="decimal"/>
      <w:lvlText w:val="%1"/>
      <w:lvlJc w:val="left"/>
      <w:pPr>
        <w:ind w:left="640" w:hanging="540"/>
      </w:pPr>
    </w:lvl>
    <w:lvl w:ilvl="1">
      <w:start w:val="1"/>
      <w:numFmt w:val="decimal"/>
      <w:lvlText w:val="%1.%2"/>
      <w:lvlJc w:val="left"/>
      <w:pPr>
        <w:ind w:left="640" w:hanging="540"/>
      </w:pPr>
      <w:rPr>
        <w:rFonts w:ascii="Arial" w:eastAsia="Arial" w:hAnsi="Arial" w:cs="Times New Roman" w:hint="default"/>
        <w:b/>
        <w:bCs/>
        <w:sz w:val="22"/>
        <w:szCs w:val="22"/>
      </w:rPr>
    </w:lvl>
    <w:lvl w:ilvl="2">
      <w:start w:val="1"/>
      <w:numFmt w:val="bullet"/>
      <w:lvlText w:val="•"/>
      <w:lvlJc w:val="left"/>
      <w:pPr>
        <w:ind w:left="1448" w:hanging="540"/>
      </w:pPr>
    </w:lvl>
    <w:lvl w:ilvl="3">
      <w:start w:val="1"/>
      <w:numFmt w:val="bullet"/>
      <w:lvlText w:val="•"/>
      <w:lvlJc w:val="left"/>
      <w:pPr>
        <w:ind w:left="2459" w:hanging="540"/>
      </w:pPr>
    </w:lvl>
    <w:lvl w:ilvl="4">
      <w:start w:val="1"/>
      <w:numFmt w:val="bullet"/>
      <w:lvlText w:val="•"/>
      <w:lvlJc w:val="left"/>
      <w:pPr>
        <w:ind w:left="3471" w:hanging="540"/>
      </w:pPr>
    </w:lvl>
    <w:lvl w:ilvl="5">
      <w:start w:val="1"/>
      <w:numFmt w:val="bullet"/>
      <w:lvlText w:val="•"/>
      <w:lvlJc w:val="left"/>
      <w:pPr>
        <w:ind w:left="4482" w:hanging="540"/>
      </w:pPr>
    </w:lvl>
    <w:lvl w:ilvl="6">
      <w:start w:val="1"/>
      <w:numFmt w:val="bullet"/>
      <w:lvlText w:val="•"/>
      <w:lvlJc w:val="left"/>
      <w:pPr>
        <w:ind w:left="5494" w:hanging="540"/>
      </w:pPr>
    </w:lvl>
    <w:lvl w:ilvl="7">
      <w:start w:val="1"/>
      <w:numFmt w:val="bullet"/>
      <w:lvlText w:val="•"/>
      <w:lvlJc w:val="left"/>
      <w:pPr>
        <w:ind w:left="6505" w:hanging="540"/>
      </w:pPr>
    </w:lvl>
    <w:lvl w:ilvl="8">
      <w:start w:val="1"/>
      <w:numFmt w:val="bullet"/>
      <w:lvlText w:val="•"/>
      <w:lvlJc w:val="left"/>
      <w:pPr>
        <w:ind w:left="7517" w:hanging="540"/>
      </w:pPr>
    </w:lvl>
  </w:abstractNum>
  <w:abstractNum w:abstractNumId="1" w15:restartNumberingAfterBreak="0">
    <w:nsid w:val="268E545A"/>
    <w:multiLevelType w:val="hybridMultilevel"/>
    <w:tmpl w:val="914808C4"/>
    <w:lvl w:ilvl="0" w:tplc="8BE41F56">
      <w:start w:val="1"/>
      <w:numFmt w:val="decimal"/>
      <w:lvlText w:val="%1."/>
      <w:lvlJc w:val="left"/>
      <w:pPr>
        <w:ind w:left="285" w:hanging="178"/>
      </w:pPr>
      <w:rPr>
        <w:rFonts w:ascii="Calibri" w:eastAsia="Calibri" w:hAnsi="Calibri" w:cs="Times New Roman" w:hint="default"/>
        <w:sz w:val="18"/>
        <w:szCs w:val="18"/>
      </w:rPr>
    </w:lvl>
    <w:lvl w:ilvl="1" w:tplc="A94C77D2">
      <w:start w:val="1"/>
      <w:numFmt w:val="bullet"/>
      <w:lvlText w:val="•"/>
      <w:lvlJc w:val="left"/>
      <w:pPr>
        <w:ind w:left="1138" w:hanging="178"/>
      </w:pPr>
    </w:lvl>
    <w:lvl w:ilvl="2" w:tplc="296A1DB0">
      <w:start w:val="1"/>
      <w:numFmt w:val="bullet"/>
      <w:lvlText w:val="•"/>
      <w:lvlJc w:val="left"/>
      <w:pPr>
        <w:ind w:left="1992" w:hanging="178"/>
      </w:pPr>
    </w:lvl>
    <w:lvl w:ilvl="3" w:tplc="7428AFCC">
      <w:start w:val="1"/>
      <w:numFmt w:val="bullet"/>
      <w:lvlText w:val="•"/>
      <w:lvlJc w:val="left"/>
      <w:pPr>
        <w:ind w:left="2845" w:hanging="178"/>
      </w:pPr>
    </w:lvl>
    <w:lvl w:ilvl="4" w:tplc="C924069C">
      <w:start w:val="1"/>
      <w:numFmt w:val="bullet"/>
      <w:lvlText w:val="•"/>
      <w:lvlJc w:val="left"/>
      <w:pPr>
        <w:ind w:left="3699" w:hanging="178"/>
      </w:pPr>
    </w:lvl>
    <w:lvl w:ilvl="5" w:tplc="CACC69B6">
      <w:start w:val="1"/>
      <w:numFmt w:val="bullet"/>
      <w:lvlText w:val="•"/>
      <w:lvlJc w:val="left"/>
      <w:pPr>
        <w:ind w:left="4552" w:hanging="178"/>
      </w:pPr>
    </w:lvl>
    <w:lvl w:ilvl="6" w:tplc="C31E0C82">
      <w:start w:val="1"/>
      <w:numFmt w:val="bullet"/>
      <w:lvlText w:val="•"/>
      <w:lvlJc w:val="left"/>
      <w:pPr>
        <w:ind w:left="5406" w:hanging="178"/>
      </w:pPr>
    </w:lvl>
    <w:lvl w:ilvl="7" w:tplc="5A4C70DE">
      <w:start w:val="1"/>
      <w:numFmt w:val="bullet"/>
      <w:lvlText w:val="•"/>
      <w:lvlJc w:val="left"/>
      <w:pPr>
        <w:ind w:left="6259" w:hanging="178"/>
      </w:pPr>
    </w:lvl>
    <w:lvl w:ilvl="8" w:tplc="95DA31D8">
      <w:start w:val="1"/>
      <w:numFmt w:val="bullet"/>
      <w:lvlText w:val="•"/>
      <w:lvlJc w:val="left"/>
      <w:pPr>
        <w:ind w:left="7113" w:hanging="178"/>
      </w:pPr>
    </w:lvl>
  </w:abstractNum>
  <w:abstractNum w:abstractNumId="2" w15:restartNumberingAfterBreak="0">
    <w:nsid w:val="4D7E18E0"/>
    <w:multiLevelType w:val="hybridMultilevel"/>
    <w:tmpl w:val="E17E444E"/>
    <w:lvl w:ilvl="0" w:tplc="CF848170">
      <w:start w:val="1"/>
      <w:numFmt w:val="bullet"/>
      <w:lvlText w:val=""/>
      <w:lvlJc w:val="left"/>
      <w:pPr>
        <w:ind w:left="820" w:hanging="360"/>
      </w:pPr>
      <w:rPr>
        <w:rFonts w:ascii="Symbol" w:eastAsia="Symbol" w:hAnsi="Symbol" w:hint="default"/>
        <w:sz w:val="22"/>
        <w:szCs w:val="22"/>
      </w:rPr>
    </w:lvl>
    <w:lvl w:ilvl="1" w:tplc="469A0A12">
      <w:start w:val="1"/>
      <w:numFmt w:val="bullet"/>
      <w:lvlText w:val="o"/>
      <w:lvlJc w:val="left"/>
      <w:pPr>
        <w:ind w:left="1540" w:hanging="360"/>
      </w:pPr>
      <w:rPr>
        <w:rFonts w:ascii="Courier New" w:eastAsia="Courier New" w:hAnsi="Courier New" w:cs="Times New Roman" w:hint="default"/>
        <w:sz w:val="22"/>
        <w:szCs w:val="22"/>
      </w:rPr>
    </w:lvl>
    <w:lvl w:ilvl="2" w:tplc="C114C860">
      <w:start w:val="1"/>
      <w:numFmt w:val="bullet"/>
      <w:lvlText w:val="•"/>
      <w:lvlJc w:val="left"/>
      <w:pPr>
        <w:ind w:left="2422" w:hanging="360"/>
      </w:pPr>
    </w:lvl>
    <w:lvl w:ilvl="3" w:tplc="C5225AA0">
      <w:start w:val="1"/>
      <w:numFmt w:val="bullet"/>
      <w:lvlText w:val="•"/>
      <w:lvlJc w:val="left"/>
      <w:pPr>
        <w:ind w:left="3304" w:hanging="360"/>
      </w:pPr>
    </w:lvl>
    <w:lvl w:ilvl="4" w:tplc="3ADA15FA">
      <w:start w:val="1"/>
      <w:numFmt w:val="bullet"/>
      <w:lvlText w:val="•"/>
      <w:lvlJc w:val="left"/>
      <w:pPr>
        <w:ind w:left="4186" w:hanging="360"/>
      </w:pPr>
    </w:lvl>
    <w:lvl w:ilvl="5" w:tplc="58CC23F0">
      <w:start w:val="1"/>
      <w:numFmt w:val="bullet"/>
      <w:lvlText w:val="•"/>
      <w:lvlJc w:val="left"/>
      <w:pPr>
        <w:ind w:left="5069" w:hanging="360"/>
      </w:pPr>
    </w:lvl>
    <w:lvl w:ilvl="6" w:tplc="0D40BED2">
      <w:start w:val="1"/>
      <w:numFmt w:val="bullet"/>
      <w:lvlText w:val="•"/>
      <w:lvlJc w:val="left"/>
      <w:pPr>
        <w:ind w:left="5951" w:hanging="360"/>
      </w:pPr>
    </w:lvl>
    <w:lvl w:ilvl="7" w:tplc="238E6DAE">
      <w:start w:val="1"/>
      <w:numFmt w:val="bullet"/>
      <w:lvlText w:val="•"/>
      <w:lvlJc w:val="left"/>
      <w:pPr>
        <w:ind w:left="6833" w:hanging="360"/>
      </w:pPr>
    </w:lvl>
    <w:lvl w:ilvl="8" w:tplc="4D3442AC">
      <w:start w:val="1"/>
      <w:numFmt w:val="bullet"/>
      <w:lvlText w:val="•"/>
      <w:lvlJc w:val="left"/>
      <w:pPr>
        <w:ind w:left="7715" w:hanging="360"/>
      </w:pPr>
    </w:lvl>
  </w:abstractNum>
  <w:abstractNum w:abstractNumId="3" w15:restartNumberingAfterBreak="0">
    <w:nsid w:val="6FE45C8B"/>
    <w:multiLevelType w:val="multilevel"/>
    <w:tmpl w:val="55842A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rPr>
        <w:b w:val="0"/>
        <w:i w:val="0"/>
      </w:rPr>
    </w:lvl>
    <w:lvl w:ilvl="3">
      <w:start w:val="1"/>
      <w:numFmt w:val="decimal"/>
      <w:lvlText w:val="(%4)"/>
      <w:lvlJc w:val="left"/>
      <w:pPr>
        <w:ind w:left="1440"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7D421535"/>
    <w:multiLevelType w:val="multilevel"/>
    <w:tmpl w:val="8EE45442"/>
    <w:lvl w:ilvl="0">
      <w:start w:val="1"/>
      <w:numFmt w:val="decimal"/>
      <w:lvlText w:val="%1"/>
      <w:lvlJc w:val="left"/>
      <w:pPr>
        <w:ind w:left="640" w:hanging="540"/>
      </w:pPr>
    </w:lvl>
    <w:lvl w:ilvl="1">
      <w:start w:val="1"/>
      <w:numFmt w:val="decimal"/>
      <w:lvlText w:val="%1.%2"/>
      <w:lvlJc w:val="left"/>
      <w:pPr>
        <w:ind w:left="640" w:hanging="540"/>
      </w:pPr>
      <w:rPr>
        <w:rFonts w:ascii="Arial" w:eastAsia="Arial" w:hAnsi="Arial" w:cs="Times New Roman" w:hint="default"/>
        <w:b/>
        <w:bCs/>
        <w:sz w:val="22"/>
        <w:szCs w:val="22"/>
      </w:rPr>
    </w:lvl>
    <w:lvl w:ilvl="2">
      <w:start w:val="1"/>
      <w:numFmt w:val="bullet"/>
      <w:lvlText w:val="•"/>
      <w:lvlJc w:val="left"/>
      <w:pPr>
        <w:ind w:left="1448" w:hanging="540"/>
      </w:pPr>
    </w:lvl>
    <w:lvl w:ilvl="3">
      <w:start w:val="1"/>
      <w:numFmt w:val="bullet"/>
      <w:lvlText w:val="•"/>
      <w:lvlJc w:val="left"/>
      <w:pPr>
        <w:ind w:left="2459" w:hanging="540"/>
      </w:pPr>
    </w:lvl>
    <w:lvl w:ilvl="4">
      <w:start w:val="1"/>
      <w:numFmt w:val="bullet"/>
      <w:lvlText w:val="•"/>
      <w:lvlJc w:val="left"/>
      <w:pPr>
        <w:ind w:left="3471" w:hanging="540"/>
      </w:pPr>
    </w:lvl>
    <w:lvl w:ilvl="5">
      <w:start w:val="1"/>
      <w:numFmt w:val="bullet"/>
      <w:lvlText w:val="•"/>
      <w:lvlJc w:val="left"/>
      <w:pPr>
        <w:ind w:left="4482" w:hanging="540"/>
      </w:pPr>
    </w:lvl>
    <w:lvl w:ilvl="6">
      <w:start w:val="1"/>
      <w:numFmt w:val="bullet"/>
      <w:lvlText w:val="•"/>
      <w:lvlJc w:val="left"/>
      <w:pPr>
        <w:ind w:left="5494" w:hanging="540"/>
      </w:pPr>
    </w:lvl>
    <w:lvl w:ilvl="7">
      <w:start w:val="1"/>
      <w:numFmt w:val="bullet"/>
      <w:lvlText w:val="•"/>
      <w:lvlJc w:val="left"/>
      <w:pPr>
        <w:ind w:left="6505" w:hanging="540"/>
      </w:pPr>
    </w:lvl>
    <w:lvl w:ilvl="8">
      <w:start w:val="1"/>
      <w:numFmt w:val="bullet"/>
      <w:lvlText w:val="•"/>
      <w:lvlJc w:val="left"/>
      <w:pPr>
        <w:ind w:left="7517" w:hanging="540"/>
      </w:pPr>
    </w:lvl>
  </w:abstractNum>
  <w:num w:numId="1">
    <w:abstractNumId w:val="2"/>
  </w:num>
  <w:num w:numId="2">
    <w:abstractNumId w:val="2"/>
  </w:num>
  <w:num w:numId="3">
    <w:abstractNumId w:val="1"/>
  </w:num>
  <w:num w:numId="4">
    <w:abstractNumId w:val="1"/>
    <w:lvlOverride w:ilvl="0">
      <w:startOverride w:val="1"/>
    </w:lvlOverride>
    <w:lvlOverride w:ilvl="1"/>
    <w:lvlOverride w:ilvl="2"/>
    <w:lvlOverride w:ilvl="3"/>
    <w:lvlOverride w:ilvl="4"/>
    <w:lvlOverride w:ilvl="5"/>
    <w:lvlOverride w:ilvl="6"/>
    <w:lvlOverride w:ilvl="7"/>
    <w:lvlOverride w:ilvl="8"/>
  </w:num>
  <w:num w:numId="5">
    <w:abstractNumId w:val="4"/>
  </w:num>
  <w:num w:numId="6">
    <w:abstractNumId w:val="4"/>
    <w:lvlOverride w:ilvl="0">
      <w:startOverride w:val="1"/>
    </w:lvlOverride>
    <w:lvlOverride w:ilvl="1">
      <w:startOverride w:val="1"/>
    </w:lvlOverride>
    <w:lvlOverride w:ilvl="2"/>
    <w:lvlOverride w:ilvl="3"/>
    <w:lvlOverride w:ilvl="4"/>
    <w:lvlOverride w:ilvl="5"/>
    <w:lvlOverride w:ilvl="6"/>
    <w:lvlOverride w:ilvl="7"/>
    <w:lvlOverride w:ilvl="8"/>
  </w:num>
  <w:num w:numId="7">
    <w:abstractNumId w:val="0"/>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PLo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ENLayout&gt;"/>
    <w:docVar w:name="EN.Libraries" w:val="&lt;Libraries&gt;&lt;/Libraries&gt;"/>
  </w:docVars>
  <w:rsids>
    <w:rsidRoot w:val="00EF0CDF"/>
    <w:rsid w:val="00006CF2"/>
    <w:rsid w:val="00037AA6"/>
    <w:rsid w:val="00074521"/>
    <w:rsid w:val="000C25A0"/>
    <w:rsid w:val="001754E0"/>
    <w:rsid w:val="001E07C5"/>
    <w:rsid w:val="0022246B"/>
    <w:rsid w:val="002D555D"/>
    <w:rsid w:val="002E5EE0"/>
    <w:rsid w:val="00320D89"/>
    <w:rsid w:val="003420C5"/>
    <w:rsid w:val="00354843"/>
    <w:rsid w:val="003653E6"/>
    <w:rsid w:val="00370639"/>
    <w:rsid w:val="003C1915"/>
    <w:rsid w:val="00401256"/>
    <w:rsid w:val="004126B7"/>
    <w:rsid w:val="00425876"/>
    <w:rsid w:val="00476861"/>
    <w:rsid w:val="00487853"/>
    <w:rsid w:val="004A4C6B"/>
    <w:rsid w:val="004B6211"/>
    <w:rsid w:val="004C0F62"/>
    <w:rsid w:val="004C5880"/>
    <w:rsid w:val="005139F2"/>
    <w:rsid w:val="00515B2C"/>
    <w:rsid w:val="007F2F34"/>
    <w:rsid w:val="008919FD"/>
    <w:rsid w:val="008E5FF8"/>
    <w:rsid w:val="008E70CA"/>
    <w:rsid w:val="008F783F"/>
    <w:rsid w:val="009419F6"/>
    <w:rsid w:val="00950105"/>
    <w:rsid w:val="009C4912"/>
    <w:rsid w:val="009C77E4"/>
    <w:rsid w:val="009D171F"/>
    <w:rsid w:val="009E6F2C"/>
    <w:rsid w:val="009F6556"/>
    <w:rsid w:val="00A132D4"/>
    <w:rsid w:val="00A2407C"/>
    <w:rsid w:val="00A72D85"/>
    <w:rsid w:val="00A85AB0"/>
    <w:rsid w:val="00A96BFF"/>
    <w:rsid w:val="00AC16F9"/>
    <w:rsid w:val="00B441DC"/>
    <w:rsid w:val="00B667BA"/>
    <w:rsid w:val="00BD4560"/>
    <w:rsid w:val="00C32013"/>
    <w:rsid w:val="00C36C27"/>
    <w:rsid w:val="00C573CA"/>
    <w:rsid w:val="00C83D43"/>
    <w:rsid w:val="00C85E59"/>
    <w:rsid w:val="00CC0322"/>
    <w:rsid w:val="00CE338D"/>
    <w:rsid w:val="00D30F00"/>
    <w:rsid w:val="00D33799"/>
    <w:rsid w:val="00D968A5"/>
    <w:rsid w:val="00DE5A38"/>
    <w:rsid w:val="00E370D0"/>
    <w:rsid w:val="00EC226D"/>
    <w:rsid w:val="00EE42D2"/>
    <w:rsid w:val="00EF0CDF"/>
    <w:rsid w:val="00F31B8A"/>
    <w:rsid w:val="00F37C34"/>
    <w:rsid w:val="00F5797A"/>
    <w:rsid w:val="00F67234"/>
    <w:rsid w:val="00F8137E"/>
    <w:rsid w:val="00FC5B7C"/>
    <w:rsid w:val="00FD7421"/>
    <w:rsid w:val="00FE0C65"/>
    <w:rsid w:val="00FF74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996303"/>
  <w15:chartTrackingRefBased/>
  <w15:docId w15:val="{946F182F-063E-43A8-8922-004A1E9FC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0CDF"/>
    <w:rPr>
      <w:rFonts w:eastAsiaTheme="minorEastAsia"/>
    </w:rPr>
  </w:style>
  <w:style w:type="paragraph" w:styleId="Heading1">
    <w:name w:val="heading 1"/>
    <w:basedOn w:val="Normal"/>
    <w:next w:val="Normal"/>
    <w:link w:val="Heading1Char"/>
    <w:uiPriority w:val="9"/>
    <w:qFormat/>
    <w:rsid w:val="00EF0CDF"/>
    <w:pPr>
      <w:keepNext/>
      <w:keepLines/>
      <w:pBdr>
        <w:bottom w:val="single" w:sz="4" w:space="1" w:color="595959" w:themeColor="text1" w:themeTint="A6"/>
      </w:pBdr>
      <w:spacing w:before="360"/>
      <w:outlineLvl w:val="0"/>
    </w:pPr>
    <w:rPr>
      <w:rFonts w:asciiTheme="majorHAnsi" w:eastAsiaTheme="majorEastAsia" w:hAnsiTheme="majorHAnsi" w:cstheme="majorBidi"/>
      <w:b/>
      <w:bCs/>
      <w:smallCaps/>
      <w:sz w:val="36"/>
      <w:szCs w:val="36"/>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0CDF"/>
    <w:rPr>
      <w:rFonts w:asciiTheme="majorHAnsi" w:eastAsiaTheme="majorEastAsia" w:hAnsiTheme="majorHAnsi" w:cstheme="majorBidi"/>
      <w:b/>
      <w:bCs/>
      <w:smallCaps/>
      <w:sz w:val="36"/>
      <w:szCs w:val="36"/>
      <w:lang w:eastAsia="ja-JP"/>
    </w:rPr>
  </w:style>
  <w:style w:type="paragraph" w:styleId="Title">
    <w:name w:val="Title"/>
    <w:basedOn w:val="Normal"/>
    <w:link w:val="TitleChar"/>
    <w:uiPriority w:val="1"/>
    <w:qFormat/>
    <w:rsid w:val="00EF0CDF"/>
    <w:pPr>
      <w:spacing w:after="0" w:line="240" w:lineRule="auto"/>
      <w:contextualSpacing/>
    </w:pPr>
    <w:rPr>
      <w:rFonts w:asciiTheme="majorHAnsi" w:eastAsiaTheme="majorEastAsia" w:hAnsiTheme="majorHAnsi" w:cstheme="majorBidi"/>
      <w:sz w:val="56"/>
      <w:szCs w:val="56"/>
      <w:lang w:eastAsia="ja-JP"/>
    </w:rPr>
  </w:style>
  <w:style w:type="character" w:customStyle="1" w:styleId="TitleChar">
    <w:name w:val="Title Char"/>
    <w:basedOn w:val="DefaultParagraphFont"/>
    <w:link w:val="Title"/>
    <w:uiPriority w:val="1"/>
    <w:rsid w:val="00EF0CDF"/>
    <w:rPr>
      <w:rFonts w:asciiTheme="majorHAnsi" w:eastAsiaTheme="majorEastAsia" w:hAnsiTheme="majorHAnsi" w:cstheme="majorBidi"/>
      <w:sz w:val="56"/>
      <w:szCs w:val="56"/>
      <w:lang w:eastAsia="ja-JP"/>
    </w:rPr>
  </w:style>
  <w:style w:type="paragraph" w:customStyle="1" w:styleId="msonormal0">
    <w:name w:val="msonormal"/>
    <w:basedOn w:val="Normal"/>
    <w:rsid w:val="00EF0CDF"/>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1"/>
    <w:unhideWhenUsed/>
    <w:qFormat/>
    <w:rsid w:val="00EF0CDF"/>
    <w:pPr>
      <w:widowControl w:val="0"/>
      <w:spacing w:after="0" w:line="240" w:lineRule="auto"/>
      <w:ind w:left="100" w:hanging="360"/>
    </w:pPr>
    <w:rPr>
      <w:rFonts w:ascii="Arial" w:eastAsia="Arial" w:hAnsi="Arial"/>
    </w:rPr>
  </w:style>
  <w:style w:type="character" w:customStyle="1" w:styleId="BodyTextChar">
    <w:name w:val="Body Text Char"/>
    <w:basedOn w:val="DefaultParagraphFont"/>
    <w:link w:val="BodyText"/>
    <w:uiPriority w:val="1"/>
    <w:rsid w:val="00EF0CDF"/>
    <w:rPr>
      <w:rFonts w:ascii="Arial" w:eastAsia="Arial" w:hAnsi="Arial"/>
    </w:rPr>
  </w:style>
  <w:style w:type="paragraph" w:styleId="ListParagraph">
    <w:name w:val="List Paragraph"/>
    <w:basedOn w:val="Normal"/>
    <w:uiPriority w:val="1"/>
    <w:qFormat/>
    <w:rsid w:val="00EF0CDF"/>
    <w:pPr>
      <w:widowControl w:val="0"/>
      <w:spacing w:after="0" w:line="240" w:lineRule="auto"/>
    </w:pPr>
    <w:rPr>
      <w:rFonts w:eastAsiaTheme="minorHAnsi"/>
    </w:rPr>
  </w:style>
  <w:style w:type="paragraph" w:customStyle="1" w:styleId="TableParagraph">
    <w:name w:val="Table Paragraph"/>
    <w:basedOn w:val="Normal"/>
    <w:uiPriority w:val="1"/>
    <w:qFormat/>
    <w:rsid w:val="00EF0CDF"/>
    <w:pPr>
      <w:widowControl w:val="0"/>
      <w:spacing w:after="0" w:line="240" w:lineRule="auto"/>
    </w:pPr>
    <w:rPr>
      <w:rFonts w:eastAsiaTheme="minorHAnsi"/>
    </w:rPr>
  </w:style>
  <w:style w:type="character" w:styleId="Hyperlink">
    <w:name w:val="Hyperlink"/>
    <w:basedOn w:val="DefaultParagraphFont"/>
    <w:uiPriority w:val="99"/>
    <w:unhideWhenUsed/>
    <w:rsid w:val="00EF0CDF"/>
    <w:rPr>
      <w:color w:val="0563C1" w:themeColor="hyperlink"/>
      <w:u w:val="single"/>
    </w:rPr>
  </w:style>
  <w:style w:type="character" w:customStyle="1" w:styleId="EndNoteBibliographyChar">
    <w:name w:val="EndNote Bibliography Char"/>
    <w:basedOn w:val="DefaultParagraphFont"/>
    <w:link w:val="EndNoteBibliography"/>
    <w:locked/>
    <w:rsid w:val="00EF0CDF"/>
    <w:rPr>
      <w:rFonts w:ascii="Calibri" w:hAnsi="Calibri" w:cs="Calibri"/>
      <w:noProof/>
    </w:rPr>
  </w:style>
  <w:style w:type="paragraph" w:customStyle="1" w:styleId="EndNoteBibliography">
    <w:name w:val="EndNote Bibliography"/>
    <w:basedOn w:val="Normal"/>
    <w:link w:val="EndNoteBibliographyChar"/>
    <w:rsid w:val="00EF0CDF"/>
    <w:pPr>
      <w:spacing w:line="240" w:lineRule="auto"/>
    </w:pPr>
    <w:rPr>
      <w:rFonts w:ascii="Calibri" w:eastAsiaTheme="minorHAnsi" w:hAnsi="Calibri" w:cs="Calibri"/>
      <w:noProof/>
    </w:rPr>
  </w:style>
  <w:style w:type="character" w:styleId="CommentReference">
    <w:name w:val="annotation reference"/>
    <w:basedOn w:val="DefaultParagraphFont"/>
    <w:uiPriority w:val="99"/>
    <w:semiHidden/>
    <w:unhideWhenUsed/>
    <w:rsid w:val="00D30F00"/>
    <w:rPr>
      <w:sz w:val="16"/>
      <w:szCs w:val="16"/>
    </w:rPr>
  </w:style>
  <w:style w:type="paragraph" w:styleId="CommentText">
    <w:name w:val="annotation text"/>
    <w:basedOn w:val="Normal"/>
    <w:link w:val="CommentTextChar"/>
    <w:uiPriority w:val="99"/>
    <w:semiHidden/>
    <w:unhideWhenUsed/>
    <w:rsid w:val="00D30F00"/>
    <w:pPr>
      <w:spacing w:line="240" w:lineRule="auto"/>
    </w:pPr>
    <w:rPr>
      <w:sz w:val="20"/>
      <w:szCs w:val="20"/>
    </w:rPr>
  </w:style>
  <w:style w:type="character" w:customStyle="1" w:styleId="CommentTextChar">
    <w:name w:val="Comment Text Char"/>
    <w:basedOn w:val="DefaultParagraphFont"/>
    <w:link w:val="CommentText"/>
    <w:uiPriority w:val="99"/>
    <w:semiHidden/>
    <w:rsid w:val="00D30F00"/>
    <w:rPr>
      <w:rFonts w:eastAsiaTheme="minorEastAsia"/>
      <w:sz w:val="20"/>
      <w:szCs w:val="20"/>
    </w:rPr>
  </w:style>
  <w:style w:type="paragraph" w:styleId="BalloonText">
    <w:name w:val="Balloon Text"/>
    <w:basedOn w:val="Normal"/>
    <w:link w:val="BalloonTextChar"/>
    <w:uiPriority w:val="99"/>
    <w:semiHidden/>
    <w:unhideWhenUsed/>
    <w:rsid w:val="00D30F0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30F00"/>
    <w:rPr>
      <w:rFonts w:ascii="Segoe UI" w:eastAsiaTheme="minorEastAsia" w:hAnsi="Segoe UI" w:cs="Segoe UI"/>
      <w:sz w:val="18"/>
      <w:szCs w:val="18"/>
    </w:rPr>
  </w:style>
  <w:style w:type="paragraph" w:styleId="CommentSubject">
    <w:name w:val="annotation subject"/>
    <w:basedOn w:val="CommentText"/>
    <w:next w:val="CommentText"/>
    <w:link w:val="CommentSubjectChar"/>
    <w:uiPriority w:val="99"/>
    <w:semiHidden/>
    <w:unhideWhenUsed/>
    <w:rsid w:val="00A132D4"/>
    <w:rPr>
      <w:b/>
      <w:bCs/>
    </w:rPr>
  </w:style>
  <w:style w:type="character" w:customStyle="1" w:styleId="CommentSubjectChar">
    <w:name w:val="Comment Subject Char"/>
    <w:basedOn w:val="CommentTextChar"/>
    <w:link w:val="CommentSubject"/>
    <w:uiPriority w:val="99"/>
    <w:semiHidden/>
    <w:rsid w:val="00A132D4"/>
    <w:rPr>
      <w:rFonts w:eastAsiaTheme="minorEastAsia"/>
      <w:b/>
      <w:bCs/>
      <w:sz w:val="20"/>
      <w:szCs w:val="20"/>
    </w:rPr>
  </w:style>
  <w:style w:type="paragraph" w:styleId="Header">
    <w:name w:val="header"/>
    <w:basedOn w:val="Normal"/>
    <w:link w:val="HeaderChar"/>
    <w:uiPriority w:val="99"/>
    <w:unhideWhenUsed/>
    <w:rsid w:val="004878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487853"/>
    <w:rPr>
      <w:rFonts w:eastAsiaTheme="minorEastAsia"/>
    </w:rPr>
  </w:style>
  <w:style w:type="paragraph" w:styleId="Footer">
    <w:name w:val="footer"/>
    <w:basedOn w:val="Normal"/>
    <w:link w:val="FooterChar"/>
    <w:uiPriority w:val="99"/>
    <w:unhideWhenUsed/>
    <w:rsid w:val="004878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487853"/>
    <w:rPr>
      <w:rFonts w:eastAsiaTheme="minorEastAsia"/>
    </w:rPr>
  </w:style>
  <w:style w:type="paragraph" w:customStyle="1" w:styleId="EndNoteBibliographyTitle">
    <w:name w:val="EndNote Bibliography Title"/>
    <w:basedOn w:val="Normal"/>
    <w:link w:val="EndNoteBibliographyTitleChar"/>
    <w:rsid w:val="00DE5A38"/>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DE5A38"/>
    <w:rPr>
      <w:rFonts w:ascii="Calibri" w:eastAsiaTheme="minorEastAsia" w:hAnsi="Calibri" w:cs="Calibri"/>
      <w:noProof/>
    </w:rPr>
  </w:style>
  <w:style w:type="character" w:customStyle="1" w:styleId="UnresolvedMention1">
    <w:name w:val="Unresolved Mention1"/>
    <w:basedOn w:val="DefaultParagraphFont"/>
    <w:uiPriority w:val="99"/>
    <w:semiHidden/>
    <w:unhideWhenUsed/>
    <w:rsid w:val="00DE5A38"/>
    <w:rPr>
      <w:color w:val="605E5C"/>
      <w:shd w:val="clear" w:color="auto" w:fill="E1DFDD"/>
    </w:rPr>
  </w:style>
  <w:style w:type="character" w:customStyle="1" w:styleId="UnresolvedMention2">
    <w:name w:val="Unresolved Mention2"/>
    <w:basedOn w:val="DefaultParagraphFont"/>
    <w:uiPriority w:val="99"/>
    <w:semiHidden/>
    <w:unhideWhenUsed/>
    <w:rsid w:val="008F78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327229">
      <w:bodyDiv w:val="1"/>
      <w:marLeft w:val="0"/>
      <w:marRight w:val="0"/>
      <w:marTop w:val="0"/>
      <w:marBottom w:val="0"/>
      <w:divBdr>
        <w:top w:val="none" w:sz="0" w:space="0" w:color="auto"/>
        <w:left w:val="none" w:sz="0" w:space="0" w:color="auto"/>
        <w:bottom w:val="none" w:sz="0" w:space="0" w:color="auto"/>
        <w:right w:val="none" w:sz="0" w:space="0" w:color="auto"/>
      </w:divBdr>
    </w:div>
    <w:div w:id="1677725705">
      <w:bodyDiv w:val="1"/>
      <w:marLeft w:val="0"/>
      <w:marRight w:val="0"/>
      <w:marTop w:val="0"/>
      <w:marBottom w:val="0"/>
      <w:divBdr>
        <w:top w:val="none" w:sz="0" w:space="0" w:color="auto"/>
        <w:left w:val="none" w:sz="0" w:space="0" w:color="auto"/>
        <w:bottom w:val="none" w:sz="0" w:space="0" w:color="auto"/>
        <w:right w:val="none" w:sz="0" w:space="0" w:color="auto"/>
      </w:divBdr>
    </w:div>
    <w:div w:id="1749227119">
      <w:bodyDiv w:val="1"/>
      <w:marLeft w:val="0"/>
      <w:marRight w:val="0"/>
      <w:marTop w:val="0"/>
      <w:marBottom w:val="0"/>
      <w:divBdr>
        <w:top w:val="none" w:sz="0" w:space="0" w:color="auto"/>
        <w:left w:val="none" w:sz="0" w:space="0" w:color="auto"/>
        <w:bottom w:val="none" w:sz="0" w:space="0" w:color="auto"/>
        <w:right w:val="none" w:sz="0" w:space="0" w:color="auto"/>
      </w:divBdr>
    </w:div>
    <w:div w:id="1793089831">
      <w:bodyDiv w:val="1"/>
      <w:marLeft w:val="0"/>
      <w:marRight w:val="0"/>
      <w:marTop w:val="0"/>
      <w:marBottom w:val="0"/>
      <w:divBdr>
        <w:top w:val="none" w:sz="0" w:space="0" w:color="auto"/>
        <w:left w:val="none" w:sz="0" w:space="0" w:color="auto"/>
        <w:bottom w:val="none" w:sz="0" w:space="0" w:color="auto"/>
        <w:right w:val="none" w:sz="0" w:space="0" w:color="auto"/>
      </w:divBdr>
    </w:div>
    <w:div w:id="1825775478">
      <w:bodyDiv w:val="1"/>
      <w:marLeft w:val="0"/>
      <w:marRight w:val="0"/>
      <w:marTop w:val="0"/>
      <w:marBottom w:val="0"/>
      <w:divBdr>
        <w:top w:val="none" w:sz="0" w:space="0" w:color="auto"/>
        <w:left w:val="none" w:sz="0" w:space="0" w:color="auto"/>
        <w:bottom w:val="none" w:sz="0" w:space="0" w:color="auto"/>
        <w:right w:val="none" w:sz="0" w:space="0" w:color="auto"/>
      </w:divBdr>
    </w:div>
    <w:div w:id="1864974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77A9FD-A4F2-47F7-85AC-E3380F31A8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2237</Words>
  <Characters>12753</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Bettenhausen,Harmonie</dc:creator>
  <cp:keywords/>
  <dc:description/>
  <cp:lastModifiedBy>Harmonie Bettenhausen</cp:lastModifiedBy>
  <cp:revision>3</cp:revision>
  <dcterms:created xsi:type="dcterms:W3CDTF">2019-09-06T14:18:00Z</dcterms:created>
  <dcterms:modified xsi:type="dcterms:W3CDTF">2021-05-14T17:59:00Z</dcterms:modified>
</cp:coreProperties>
</file>